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会计学</w:t>
      </w:r>
      <w:r>
        <w:rPr>
          <w:rFonts w:hint="eastAsia" w:ascii="黑体" w:hAnsi="黑体" w:eastAsia="黑体"/>
          <w:sz w:val="32"/>
          <w:szCs w:val="32"/>
        </w:rPr>
        <w:t>》课程教学大纲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hint="eastAsia" w:ascii="宋体" w:hAnsi="宋体" w:eastAsia="宋体"/>
                <w:lang w:eastAsia="zh-CN"/>
              </w:rPr>
            </w:pPr>
            <w:r>
              <w:rPr>
                <w:rFonts w:hint="eastAsia" w:eastAsia="宋体"/>
                <w:b w:val="0"/>
                <w:bCs w:val="0"/>
                <w:color w:val="000000" w:themeColor="text1"/>
                <w14:textFill>
                  <w14:solidFill>
                    <w14:schemeClr w14:val="tx1"/>
                  </w14:solidFill>
                </w14:textFill>
              </w:rPr>
              <w:t xml:space="preserve"> Accounting</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rFonts w:hint="eastAsia" w:eastAsia="宋体"/>
                <w:b w:val="0"/>
                <w:bCs w:val="0"/>
              </w:rPr>
              <w:t>ACC</w:t>
            </w:r>
            <w:r>
              <w:rPr>
                <w:rFonts w:hint="eastAsia" w:eastAsia="宋体"/>
                <w:b w:val="0"/>
                <w:bCs w:val="0"/>
                <w:lang w:val="en-US" w:eastAsia="zh-CN"/>
              </w:rPr>
              <w:t>O</w:t>
            </w:r>
            <w:r>
              <w:rPr>
                <w:rFonts w:hint="eastAsia" w:eastAsia="宋体"/>
                <w:b w:val="0"/>
                <w:bCs w:val="0"/>
              </w:rPr>
              <w:t>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大类基础课程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工商管理</w:t>
            </w:r>
            <w:r>
              <w:rPr>
                <w:rFonts w:hint="eastAsia" w:eastAsia="宋体"/>
              </w:rPr>
              <w:t>、</w:t>
            </w:r>
            <w:r>
              <w:rPr>
                <w:rFonts w:hint="eastAsia" w:ascii="宋体" w:hAnsi="宋体" w:eastAsia="宋体"/>
                <w:lang w:val="en-US" w:eastAsia="zh-CN"/>
              </w:rPr>
              <w:t>财政学</w:t>
            </w:r>
            <w:r>
              <w:rPr>
                <w:rFonts w:hint="eastAsia" w:eastAsia="宋体"/>
              </w:rPr>
              <w:t>、</w:t>
            </w:r>
            <w:r>
              <w:rPr>
                <w:rFonts w:hint="eastAsia" w:ascii="宋体" w:hAnsi="宋体" w:eastAsia="宋体"/>
                <w:lang w:val="en-US" w:eastAsia="zh-CN"/>
              </w:rPr>
              <w:t>经济学</w:t>
            </w:r>
            <w:r>
              <w:rPr>
                <w:rFonts w:hint="eastAsia" w:eastAsia="宋体"/>
              </w:rPr>
              <w:t>、</w:t>
            </w:r>
            <w:r>
              <w:rPr>
                <w:rFonts w:hint="eastAsia" w:ascii="宋体" w:hAnsi="宋体" w:eastAsia="宋体"/>
                <w:lang w:val="en-US" w:eastAsia="zh-CN"/>
              </w:rPr>
              <w:t>金融学</w:t>
            </w:r>
            <w:r>
              <w:rPr>
                <w:rFonts w:hint="eastAsia" w:eastAsia="宋体"/>
              </w:rPr>
              <w:t>、</w:t>
            </w:r>
            <w:r>
              <w:rPr>
                <w:rFonts w:hint="eastAsia" w:ascii="宋体" w:hAnsi="宋体" w:eastAsia="宋体"/>
                <w:lang w:val="en-US" w:eastAsia="zh-CN"/>
              </w:rPr>
              <w:t>会计学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3</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李洁慧</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hint="eastAsia" w:ascii="宋体" w:hAnsi="宋体" w:eastAsia="宋体"/>
                <w:lang w:val="en-US" w:eastAsia="zh-CN"/>
              </w:rPr>
            </w:pPr>
            <w:r>
              <w:rPr>
                <w:rFonts w:hint="eastAsia" w:ascii="宋体" w:hAnsi="宋体" w:eastAsia="宋体"/>
                <w:lang w:val="en-US" w:eastAsia="zh-CN"/>
              </w:rPr>
              <w:t>2023.8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r>
              <w:rPr>
                <w:rFonts w:hint="eastAsia" w:eastAsia="宋体"/>
                <w:color w:val="000000" w:themeColor="text1"/>
                <w14:textFill>
                  <w14:solidFill>
                    <w14:schemeClr w14:val="tx1"/>
                  </w14:solidFill>
                </w14:textFill>
              </w:rPr>
              <w:t>龚菊明等，《基础会计学》，苏州大学出版社，</w:t>
            </w:r>
            <w:r>
              <w:rPr>
                <w:rFonts w:eastAsia="宋体"/>
                <w:color w:val="000000" w:themeColor="text1"/>
                <w14:textFill>
                  <w14:solidFill>
                    <w14:schemeClr w14:val="tx1"/>
                  </w14:solidFill>
                </w14:textFill>
              </w:rPr>
              <w:t>20</w:t>
            </w:r>
            <w:r>
              <w:rPr>
                <w:rFonts w:hint="eastAsia" w:eastAsia="宋体"/>
                <w:color w:val="000000" w:themeColor="text1"/>
                <w14:textFill>
                  <w14:solidFill>
                    <w14:schemeClr w14:val="tx1"/>
                  </w14:solidFill>
                </w14:textFill>
              </w:rPr>
              <w:t>2</w:t>
            </w:r>
            <w:r>
              <w:rPr>
                <w:rFonts w:eastAsia="宋体"/>
                <w:color w:val="000000" w:themeColor="text1"/>
                <w14:textFill>
                  <w14:solidFill>
                    <w14:schemeClr w14:val="tx1"/>
                  </w14:solidFill>
                </w14:textFill>
              </w:rPr>
              <w:t>1</w:t>
            </w:r>
            <w:r>
              <w:rPr>
                <w:rFonts w:hint="eastAsia" w:eastAsia="宋体"/>
                <w:color w:val="000000" w:themeColor="text1"/>
                <w14:textFill>
                  <w14:solidFill>
                    <w14:schemeClr w14:val="tx1"/>
                  </w14:solidFill>
                </w14:textFill>
              </w:rPr>
              <w:t>年</w:t>
            </w: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2"/>
        <w:spacing w:before="156" w:beforeLines="50" w:after="156" w:afterLines="50"/>
        <w:ind w:firstLine="420" w:firstLineChars="200"/>
        <w:rPr>
          <w:rFonts w:hint="eastAsia" w:hAnsi="宋体" w:cs="宋体"/>
        </w:rPr>
      </w:pPr>
      <w:r>
        <w:rPr>
          <w:rFonts w:hint="eastAsia" w:eastAsia="宋体"/>
          <w:color w:val="000000" w:themeColor="text1"/>
          <w14:textFill>
            <w14:solidFill>
              <w14:schemeClr w14:val="tx1"/>
            </w14:solidFill>
          </w14:textFill>
        </w:rPr>
        <w:t>会计学是各院校财会类专业的基础课程，也是</w:t>
      </w:r>
      <w:r>
        <w:rPr>
          <w:rFonts w:hint="eastAsia" w:eastAsia="宋体"/>
        </w:rPr>
        <w:t>管理学类和经济学类的大类基础课程之一</w:t>
      </w:r>
      <w:r>
        <w:rPr>
          <w:rFonts w:hint="eastAsia" w:eastAsia="宋体"/>
          <w:color w:val="000000" w:themeColor="text1"/>
          <w14:textFill>
            <w14:solidFill>
              <w14:schemeClr w14:val="tx1"/>
            </w14:solidFill>
          </w14:textFill>
        </w:rPr>
        <w:t>，在整个课程体系中占有重要地位。对于会计学科来说，基础会计是入门课程，其主要讲述会计的基本理论、基本知识点和基本技能。</w:t>
      </w:r>
      <w:r>
        <w:rPr>
          <w:rFonts w:hint="eastAsia" w:eastAsia="宋体"/>
          <w:color w:val="000000" w:themeColor="text1"/>
          <w:lang w:val="en-US" w:eastAsia="zh-CN"/>
          <w14:textFill>
            <w14:solidFill>
              <w14:schemeClr w14:val="tx1"/>
            </w14:solidFill>
          </w14:textFill>
        </w:rPr>
        <w:t>会计信息是计量和沟通经济事项的手段，通过会计学课程学习，可以培养学生在经济决策中理解和运用会计信息的能力。在企业发展全球化背景下，形成国际视野，树立社会责任感和可持续化发展理念。</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pStyle w:val="2"/>
        <w:spacing w:before="156" w:beforeLines="50" w:after="156" w:afterLines="50"/>
        <w:ind w:firstLine="422" w:firstLineChars="200"/>
        <w:rPr>
          <w:rFonts w:hAnsi="宋体" w:cs="宋体"/>
          <w:b/>
        </w:rPr>
      </w:pPr>
      <w:r>
        <w:rPr>
          <w:rFonts w:hint="eastAsia" w:hAnsi="宋体" w:cs="宋体"/>
          <w:b/>
        </w:rPr>
        <w:t>课程目标1：</w:t>
      </w:r>
      <w:r>
        <w:rPr>
          <w:rFonts w:hint="eastAsia"/>
          <w:b/>
          <w:bCs/>
          <w:lang w:val="en-US" w:eastAsia="zh-CN"/>
        </w:rPr>
        <w:t>通过学习</w:t>
      </w:r>
      <w:r>
        <w:rPr>
          <w:rFonts w:hint="eastAsia" w:eastAsia="宋体"/>
          <w:b/>
          <w:bCs/>
        </w:rPr>
        <w:t>会计学的基本理论</w:t>
      </w:r>
      <w:r>
        <w:rPr>
          <w:rFonts w:hint="eastAsia"/>
          <w:b/>
          <w:bCs/>
          <w:lang w:eastAsia="zh-CN"/>
        </w:rPr>
        <w:t>，</w:t>
      </w:r>
      <w:r>
        <w:rPr>
          <w:rFonts w:hint="eastAsia"/>
          <w:b/>
          <w:bCs/>
          <w:lang w:val="en-US" w:eastAsia="zh-CN"/>
        </w:rPr>
        <w:t>理解</w:t>
      </w:r>
      <w:r>
        <w:rPr>
          <w:rFonts w:hint="eastAsia" w:eastAsia="宋体"/>
          <w:b/>
          <w:bCs/>
        </w:rPr>
        <w:t>会计的涵义、对象和职能、目标与任</w:t>
      </w:r>
      <w:r>
        <w:rPr>
          <w:rFonts w:hint="eastAsia"/>
          <w:b/>
          <w:bCs/>
          <w:lang w:val="en-US" w:eastAsia="zh-CN"/>
        </w:rPr>
        <w:t>务以及会计核算基础，了解会计的</w:t>
      </w:r>
      <w:r>
        <w:rPr>
          <w:rFonts w:hint="eastAsia" w:eastAsia="宋体"/>
          <w:b/>
          <w:bCs/>
        </w:rPr>
        <w:t>基本前提和一般原则等。</w:t>
      </w:r>
    </w:p>
    <w:p>
      <w:pPr>
        <w:pStyle w:val="2"/>
        <w:spacing w:before="156" w:beforeLines="50" w:after="156" w:afterLines="50"/>
        <w:ind w:firstLine="420" w:firstLineChars="200"/>
        <w:rPr>
          <w:rFonts w:hint="default" w:hAnsi="宋体" w:eastAsia="宋体" w:cs="宋体"/>
          <w:lang w:val="en-US" w:eastAsia="zh-CN"/>
        </w:rPr>
      </w:pPr>
      <w:r>
        <w:rPr>
          <w:rFonts w:hint="eastAsia" w:hAnsi="宋体" w:cs="宋体"/>
        </w:rPr>
        <w:t>1．1</w:t>
      </w:r>
      <w:r>
        <w:rPr>
          <w:rFonts w:hint="eastAsia" w:hAnsi="宋体" w:cs="宋体"/>
          <w:lang w:val="en-US" w:eastAsia="zh-CN"/>
        </w:rPr>
        <w:t xml:space="preserve"> 理解会计的涵义</w:t>
      </w:r>
      <w:r>
        <w:rPr>
          <w:rFonts w:hint="eastAsia" w:eastAsia="宋体"/>
        </w:rPr>
        <w:t>、</w:t>
      </w:r>
      <w:r>
        <w:rPr>
          <w:rFonts w:hint="eastAsia"/>
          <w:lang w:val="en-US" w:eastAsia="zh-CN"/>
        </w:rPr>
        <w:t>对象和职能</w:t>
      </w:r>
    </w:p>
    <w:p>
      <w:pPr>
        <w:pStyle w:val="2"/>
        <w:spacing w:before="156" w:beforeLines="50" w:after="156" w:afterLines="50"/>
        <w:ind w:firstLine="420" w:firstLineChars="200"/>
        <w:rPr>
          <w:rFonts w:hint="eastAsia" w:hAnsi="宋体" w:cs="宋体"/>
          <w:lang w:val="en-US" w:eastAsia="zh-CN"/>
        </w:rPr>
      </w:pPr>
      <w:r>
        <w:rPr>
          <w:rFonts w:hAnsi="宋体" w:cs="宋体"/>
        </w:rPr>
        <w:t>1</w:t>
      </w:r>
      <w:r>
        <w:rPr>
          <w:rFonts w:hint="eastAsia" w:hAnsi="宋体" w:cs="宋体"/>
        </w:rPr>
        <w:t>．2</w:t>
      </w:r>
      <w:r>
        <w:rPr>
          <w:rFonts w:hint="eastAsia" w:hAnsi="宋体" w:cs="宋体"/>
          <w:lang w:val="en-US" w:eastAsia="zh-CN"/>
        </w:rPr>
        <w:t xml:space="preserve"> 熟悉并理解会计的目标与任务</w:t>
      </w:r>
    </w:p>
    <w:p>
      <w:pPr>
        <w:pStyle w:val="2"/>
        <w:spacing w:before="156" w:beforeLines="50" w:after="156" w:afterLines="50"/>
        <w:ind w:firstLine="420" w:firstLineChars="200"/>
        <w:rPr>
          <w:rFonts w:hint="default" w:hAnsi="宋体" w:eastAsia="宋体" w:cs="宋体"/>
          <w:lang w:val="en-US" w:eastAsia="zh-CN"/>
        </w:rPr>
      </w:pPr>
      <w:r>
        <w:rPr>
          <w:rFonts w:hAnsi="宋体" w:cs="宋体"/>
        </w:rPr>
        <w:t>1</w:t>
      </w:r>
      <w:r>
        <w:rPr>
          <w:rFonts w:hint="eastAsia" w:hAnsi="宋体" w:cs="宋体"/>
        </w:rPr>
        <w:t>．</w:t>
      </w:r>
      <w:r>
        <w:rPr>
          <w:rFonts w:hint="eastAsia" w:hAnsi="宋体" w:cs="宋体"/>
          <w:lang w:val="en-US" w:eastAsia="zh-CN"/>
        </w:rPr>
        <w:t>3 了解会计的基本前提和一般原则</w:t>
      </w:r>
    </w:p>
    <w:p>
      <w:pPr>
        <w:pStyle w:val="2"/>
        <w:spacing w:before="156" w:beforeLines="50" w:after="156" w:afterLines="50"/>
        <w:ind w:firstLine="422" w:firstLineChars="200"/>
        <w:rPr>
          <w:rFonts w:hint="eastAsia" w:hAnsi="宋体" w:eastAsia="宋体" w:cs="宋体"/>
          <w:b/>
          <w:lang w:val="en-US" w:eastAsia="zh-CN"/>
        </w:rPr>
      </w:pPr>
      <w:r>
        <w:rPr>
          <w:rFonts w:hint="eastAsia" w:hAnsi="宋体" w:cs="宋体"/>
          <w:b/>
        </w:rPr>
        <w:t>课程目标2：</w:t>
      </w:r>
      <w:r>
        <w:rPr>
          <w:rFonts w:hint="eastAsia" w:hAnsi="宋体" w:cs="宋体"/>
          <w:b/>
          <w:bCs w:val="0"/>
          <w:lang w:val="en-US" w:eastAsia="zh-CN"/>
        </w:rPr>
        <w:t>通过</w:t>
      </w:r>
      <w:r>
        <w:rPr>
          <w:rFonts w:hint="eastAsia"/>
          <w:b/>
          <w:bCs w:val="0"/>
          <w:lang w:val="en-US" w:eastAsia="zh-CN"/>
        </w:rPr>
        <w:t>学习</w:t>
      </w:r>
      <w:r>
        <w:rPr>
          <w:rFonts w:hint="eastAsia" w:eastAsia="宋体"/>
          <w:b/>
          <w:bCs w:val="0"/>
        </w:rPr>
        <w:t>会计核算</w:t>
      </w:r>
      <w:r>
        <w:rPr>
          <w:rFonts w:hint="eastAsia"/>
          <w:b/>
          <w:bCs w:val="0"/>
          <w:lang w:val="en-US" w:eastAsia="zh-CN"/>
        </w:rPr>
        <w:t>的</w:t>
      </w:r>
      <w:r>
        <w:rPr>
          <w:rFonts w:hint="eastAsia" w:eastAsia="宋体"/>
          <w:b/>
          <w:bCs w:val="0"/>
        </w:rPr>
        <w:t>基本方法</w:t>
      </w:r>
      <w:r>
        <w:rPr>
          <w:rFonts w:hint="eastAsia"/>
          <w:b/>
          <w:bCs w:val="0"/>
          <w:lang w:eastAsia="zh-CN"/>
        </w:rPr>
        <w:t>，</w:t>
      </w:r>
      <w:r>
        <w:rPr>
          <w:rFonts w:hint="eastAsia"/>
          <w:b/>
          <w:bCs w:val="0"/>
          <w:lang w:val="en-US" w:eastAsia="zh-CN"/>
        </w:rPr>
        <w:t>掌握</w:t>
      </w:r>
      <w:r>
        <w:rPr>
          <w:rFonts w:hint="eastAsia" w:eastAsia="宋体"/>
          <w:b/>
          <w:bCs w:val="0"/>
        </w:rPr>
        <w:t>设置账户</w:t>
      </w:r>
      <w:r>
        <w:rPr>
          <w:rFonts w:eastAsia="宋体"/>
          <w:b/>
          <w:bCs w:val="0"/>
        </w:rPr>
        <w:t>、复式记账、填制和审核凭证、登记账簿、成本计算、财产清查、编制会计报表</w:t>
      </w:r>
      <w:r>
        <w:rPr>
          <w:rFonts w:hint="eastAsia"/>
          <w:b/>
          <w:bCs w:val="0"/>
          <w:lang w:val="en-US" w:eastAsia="zh-CN"/>
        </w:rPr>
        <w:t>七种会计核算方法</w:t>
      </w:r>
      <w:r>
        <w:rPr>
          <w:rFonts w:hint="eastAsia"/>
          <w:b/>
          <w:bCs w:val="0"/>
          <w:lang w:eastAsia="zh-CN"/>
        </w:rPr>
        <w:t>，</w:t>
      </w:r>
      <w:r>
        <w:rPr>
          <w:rFonts w:hint="eastAsia" w:eastAsia="宋体"/>
          <w:b/>
          <w:bCs w:val="0"/>
        </w:rPr>
        <w:t>熟练运用会计核算方法处理基本经济业务。</w:t>
      </w:r>
      <w:bookmarkStart w:id="0" w:name="_GoBack"/>
      <w:bookmarkEnd w:id="0"/>
    </w:p>
    <w:p>
      <w:pPr>
        <w:pStyle w:val="2"/>
        <w:spacing w:before="156" w:beforeLines="50" w:after="156" w:afterLines="50"/>
        <w:ind w:firstLine="420" w:firstLineChars="200"/>
        <w:rPr>
          <w:rFonts w:hAnsi="宋体" w:cs="宋体"/>
        </w:rPr>
      </w:pPr>
      <w:r>
        <w:rPr>
          <w:rFonts w:hint="eastAsia" w:hAnsi="宋体" w:cs="宋体"/>
        </w:rPr>
        <w:t>2．1</w:t>
      </w:r>
      <w:r>
        <w:rPr>
          <w:rFonts w:hint="eastAsia"/>
          <w:b w:val="0"/>
          <w:bCs/>
          <w:lang w:val="en-US" w:eastAsia="zh-CN"/>
        </w:rPr>
        <w:t>掌握</w:t>
      </w:r>
      <w:r>
        <w:rPr>
          <w:rFonts w:hint="eastAsia" w:eastAsia="宋体"/>
          <w:b w:val="0"/>
          <w:bCs/>
        </w:rPr>
        <w:t>设置账户</w:t>
      </w:r>
      <w:r>
        <w:rPr>
          <w:rFonts w:eastAsia="宋体"/>
          <w:b w:val="0"/>
          <w:bCs/>
        </w:rPr>
        <w:t>、复式记账、填制和审核凭证、登记账簿、成本计算、财产清查、编制会计报表</w:t>
      </w:r>
      <w:r>
        <w:rPr>
          <w:rFonts w:hint="eastAsia"/>
          <w:b w:val="0"/>
          <w:bCs/>
          <w:lang w:val="en-US" w:eastAsia="zh-CN"/>
        </w:rPr>
        <w:t>七种会计核算方法</w:t>
      </w:r>
    </w:p>
    <w:p>
      <w:pPr>
        <w:pStyle w:val="2"/>
        <w:spacing w:before="156" w:beforeLines="50" w:after="156" w:afterLines="50"/>
        <w:ind w:firstLine="420" w:firstLineChars="200"/>
        <w:rPr>
          <w:rFonts w:hint="eastAsia" w:eastAsia="宋体"/>
          <w:b w:val="0"/>
          <w:bCs/>
        </w:rPr>
      </w:pPr>
      <w:r>
        <w:rPr>
          <w:rFonts w:hAnsi="宋体" w:cs="宋体"/>
        </w:rPr>
        <w:t>2</w:t>
      </w:r>
      <w:r>
        <w:rPr>
          <w:rFonts w:hint="eastAsia" w:hAnsi="宋体" w:cs="宋体"/>
        </w:rPr>
        <w:t>．2</w:t>
      </w:r>
      <w:r>
        <w:rPr>
          <w:rFonts w:hint="eastAsia" w:eastAsia="宋体"/>
          <w:b w:val="0"/>
          <w:bCs/>
        </w:rPr>
        <w:t>熟练运用会计核算方法处理基本经济业务</w:t>
      </w:r>
    </w:p>
    <w:p>
      <w:pPr>
        <w:pStyle w:val="2"/>
        <w:spacing w:before="156" w:beforeLines="50" w:after="156" w:afterLines="50"/>
        <w:ind w:firstLine="422" w:firstLineChars="200"/>
        <w:rPr>
          <w:rFonts w:hint="eastAsia" w:hAnsi="宋体" w:cs="宋体"/>
          <w:b/>
          <w:bCs w:val="0"/>
        </w:rPr>
      </w:pPr>
      <w:r>
        <w:rPr>
          <w:rFonts w:hint="eastAsia" w:hAnsi="宋体" w:cs="宋体"/>
          <w:b/>
          <w:bCs w:val="0"/>
        </w:rPr>
        <w:t>课程目标3：</w:t>
      </w:r>
      <w:r>
        <w:rPr>
          <w:rFonts w:hint="eastAsia" w:hAnsi="宋体" w:cs="宋体"/>
          <w:b/>
          <w:bCs w:val="0"/>
          <w:lang w:val="en-US" w:eastAsia="zh-CN"/>
        </w:rPr>
        <w:t>通过凭证-账簿-报表的会计核算基本程序的学习，理解</w:t>
      </w:r>
      <w:r>
        <w:rPr>
          <w:rFonts w:hint="eastAsia" w:eastAsia="宋体"/>
          <w:b/>
          <w:bCs w:val="0"/>
          <w:color w:val="000000" w:themeColor="text1"/>
          <w:lang w:val="en-US" w:eastAsia="zh-CN"/>
          <w14:textFill>
            <w14:solidFill>
              <w14:schemeClr w14:val="tx1"/>
            </w14:solidFill>
          </w14:textFill>
        </w:rPr>
        <w:t>高质量会计信息的生成有赖于深谙会计理论与实务的会计职业人员的勤勉尽责，重视学生的商业伦理与职业道德素养的培养，</w:t>
      </w:r>
      <w:r>
        <w:rPr>
          <w:rFonts w:hint="eastAsia"/>
          <w:b/>
          <w:bCs w:val="0"/>
          <w:color w:val="000000" w:themeColor="text1"/>
          <w:lang w:val="en-US" w:eastAsia="zh-CN"/>
          <w14:textFill>
            <w14:solidFill>
              <w14:schemeClr w14:val="tx1"/>
            </w14:solidFill>
          </w14:textFill>
        </w:rPr>
        <w:t>培养</w:t>
      </w:r>
      <w:r>
        <w:rPr>
          <w:rFonts w:hint="eastAsia" w:eastAsia="宋体"/>
          <w:b/>
          <w:bCs w:val="0"/>
          <w:color w:val="000000" w:themeColor="text1"/>
          <w:lang w:val="en-US" w:eastAsia="zh-CN"/>
          <w14:textFill>
            <w14:solidFill>
              <w14:schemeClr w14:val="tx1"/>
            </w14:solidFill>
          </w14:textFill>
        </w:rPr>
        <w:t>学生</w:t>
      </w:r>
      <w:r>
        <w:rPr>
          <w:rFonts w:hint="eastAsia"/>
          <w:b/>
          <w:bCs w:val="0"/>
          <w:color w:val="000000" w:themeColor="text1"/>
          <w:lang w:val="en-US" w:eastAsia="zh-CN"/>
          <w14:textFill>
            <w14:solidFill>
              <w14:schemeClr w14:val="tx1"/>
            </w14:solidFill>
          </w14:textFill>
        </w:rPr>
        <w:t>的</w:t>
      </w:r>
      <w:r>
        <w:rPr>
          <w:rFonts w:hint="eastAsia" w:eastAsia="宋体"/>
          <w:b/>
          <w:bCs w:val="0"/>
          <w:color w:val="000000" w:themeColor="text1"/>
          <w:lang w:val="en-US" w:eastAsia="zh-CN"/>
          <w14:textFill>
            <w14:solidFill>
              <w14:schemeClr w14:val="tx1"/>
            </w14:solidFill>
          </w14:textFill>
        </w:rPr>
        <w:t>社会责任感</w:t>
      </w:r>
      <w:r>
        <w:rPr>
          <w:rFonts w:hint="eastAsia"/>
          <w:b/>
          <w:bCs w:val="0"/>
          <w:color w:val="000000" w:themeColor="text1"/>
          <w:lang w:val="en-US" w:eastAsia="zh-CN"/>
          <w14:textFill>
            <w14:solidFill>
              <w14:schemeClr w14:val="tx1"/>
            </w14:solidFill>
          </w14:textFill>
        </w:rPr>
        <w:t>。</w:t>
      </w:r>
    </w:p>
    <w:p>
      <w:pPr>
        <w:pStyle w:val="2"/>
        <w:spacing w:before="156" w:beforeLines="50" w:after="156" w:afterLines="50"/>
        <w:ind w:firstLine="420" w:firstLineChars="200"/>
        <w:rPr>
          <w:rFonts w:hint="default" w:hAnsi="宋体" w:cs="宋体"/>
          <w:lang w:val="en-US" w:eastAsia="zh-CN"/>
        </w:rPr>
      </w:pPr>
      <w:r>
        <w:rPr>
          <w:rFonts w:hint="eastAsia" w:hAnsi="宋体" w:cs="宋体"/>
          <w:lang w:val="en-US" w:eastAsia="zh-CN"/>
        </w:rPr>
        <w:t>3</w:t>
      </w:r>
      <w:r>
        <w:rPr>
          <w:rFonts w:hint="eastAsia" w:hAnsi="宋体" w:cs="宋体"/>
        </w:rPr>
        <w:t>．</w:t>
      </w:r>
      <w:r>
        <w:rPr>
          <w:rFonts w:hint="eastAsia" w:hAnsi="宋体" w:cs="宋体"/>
          <w:lang w:val="en-US" w:eastAsia="zh-CN"/>
        </w:rPr>
        <w:t>1 理解凭证-账簿-报表的会计核算基本程序</w:t>
      </w:r>
    </w:p>
    <w:p>
      <w:pPr>
        <w:pStyle w:val="2"/>
        <w:spacing w:before="156" w:beforeLines="50" w:after="156" w:afterLines="50"/>
        <w:ind w:firstLine="420" w:firstLineChars="200"/>
        <w:rPr>
          <w:rFonts w:hint="default" w:hAnsi="宋体" w:cs="宋体"/>
          <w:b/>
          <w:lang w:val="en-US" w:eastAsia="zh-CN"/>
        </w:rPr>
      </w:pPr>
      <w:r>
        <w:rPr>
          <w:rFonts w:hint="eastAsia" w:hAnsi="宋体" w:cs="宋体"/>
          <w:lang w:val="en-US" w:eastAsia="zh-CN"/>
        </w:rPr>
        <w:t>3</w:t>
      </w:r>
      <w:r>
        <w:rPr>
          <w:rFonts w:hint="eastAsia" w:hAnsi="宋体" w:cs="宋体"/>
        </w:rPr>
        <w:t>．</w:t>
      </w:r>
      <w:r>
        <w:rPr>
          <w:rFonts w:hint="eastAsia" w:hAnsi="宋体" w:cs="宋体"/>
          <w:lang w:val="en-US" w:eastAsia="zh-CN"/>
        </w:rPr>
        <w:t>2 掌握凭证-账簿-报表的基本操作技能</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2"/>
              <w:spacing w:before="156" w:beforeLines="50" w:after="156" w:afterLines="50"/>
              <w:jc w:val="center"/>
              <w:rPr>
                <w:rFonts w:hAnsi="宋体" w:cs="宋体"/>
              </w:rPr>
            </w:pPr>
            <w:r>
              <w:rPr>
                <w:rFonts w:hint="eastAsia" w:hAnsi="宋体" w:cs="宋体"/>
              </w:rPr>
              <w:t>1.1</w:t>
            </w:r>
          </w:p>
        </w:tc>
        <w:tc>
          <w:tcPr>
            <w:tcW w:w="3118" w:type="dxa"/>
            <w:vAlign w:val="center"/>
          </w:tcPr>
          <w:p>
            <w:pPr>
              <w:pStyle w:val="2"/>
              <w:spacing w:before="156" w:beforeLines="50" w:after="156" w:afterLines="50"/>
              <w:ind w:firstLine="420" w:firstLineChars="200"/>
              <w:rPr>
                <w:rFonts w:hAnsi="宋体" w:cs="宋体"/>
              </w:rPr>
            </w:pPr>
            <w:r>
              <w:rPr>
                <w:rFonts w:hint="eastAsia" w:hAnsi="宋体" w:cs="宋体"/>
                <w:lang w:val="en-US" w:eastAsia="zh-CN"/>
              </w:rPr>
              <w:t>会计的涵义</w:t>
            </w:r>
            <w:r>
              <w:rPr>
                <w:rFonts w:hint="eastAsia" w:eastAsia="宋体"/>
              </w:rPr>
              <w:t>、</w:t>
            </w:r>
            <w:r>
              <w:rPr>
                <w:rFonts w:hint="eastAsia"/>
                <w:lang w:val="en-US" w:eastAsia="zh-CN"/>
              </w:rPr>
              <w:t>对象和职能</w:t>
            </w:r>
          </w:p>
        </w:tc>
        <w:tc>
          <w:tcPr>
            <w:tcW w:w="2688" w:type="dxa"/>
            <w:vAlign w:val="center"/>
          </w:tcPr>
          <w:p>
            <w:pPr>
              <w:rPr>
                <w:rFonts w:hint="eastAsia" w:ascii="宋体" w:hAnsi="宋体" w:eastAsia="宋体" w:cs="宋体"/>
              </w:rPr>
            </w:pPr>
            <w:r>
              <w:rPr>
                <w:rFonts w:hint="eastAsia" w:ascii="宋体" w:hAnsi="宋体" w:eastAsia="宋体" w:cs="宋体"/>
              </w:rPr>
              <w:t>掌握扎实的学科基础知识和专业知识</w:t>
            </w:r>
            <w:r>
              <w:rPr>
                <w:rFonts w:hint="eastAsia" w:ascii="宋体" w:hAnsi="宋体" w:eastAsia="宋体" w:cs="宋体"/>
                <w:lang w:eastAsia="zh-CN"/>
              </w:rPr>
              <w:t>，</w:t>
            </w:r>
            <w:r>
              <w:rPr>
                <w:rFonts w:hint="eastAsia" w:ascii="宋体" w:hAnsi="宋体" w:eastAsia="宋体" w:cs="宋体"/>
              </w:rPr>
              <w:t>建立一套完整的知识体系和框架，培育科学精神和人文精神，塑造和形成自身正确的人生观和价值观，并能够通过常识和科学思维方法进行独立思考。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1.2</w:t>
            </w:r>
          </w:p>
        </w:tc>
        <w:tc>
          <w:tcPr>
            <w:tcW w:w="3118" w:type="dxa"/>
            <w:vAlign w:val="center"/>
          </w:tcPr>
          <w:p>
            <w:pPr>
              <w:pStyle w:val="2"/>
              <w:spacing w:before="156" w:beforeLines="50" w:after="156" w:afterLines="50"/>
              <w:jc w:val="center"/>
              <w:rPr>
                <w:rFonts w:hint="default" w:hAnsi="宋体" w:cs="宋体"/>
                <w:lang w:val="en-US"/>
              </w:rPr>
            </w:pPr>
            <w:r>
              <w:rPr>
                <w:rFonts w:hint="eastAsia" w:hAnsi="宋体" w:cs="宋体"/>
                <w:lang w:val="en-US" w:eastAsia="zh-CN"/>
              </w:rPr>
              <w:t xml:space="preserve">会计的目标与任务    </w:t>
            </w:r>
          </w:p>
        </w:tc>
        <w:tc>
          <w:tcPr>
            <w:tcW w:w="2688" w:type="dxa"/>
            <w:vAlign w:val="center"/>
          </w:tcPr>
          <w:p>
            <w:pPr>
              <w:rPr>
                <w:rFonts w:hint="eastAsia" w:ascii="宋体" w:hAnsi="宋体" w:eastAsia="宋体" w:cs="宋体"/>
              </w:rPr>
            </w:pPr>
            <w:r>
              <w:rPr>
                <w:rFonts w:hint="eastAsia" w:ascii="宋体" w:hAnsi="宋体" w:eastAsia="宋体" w:cs="宋体"/>
              </w:rPr>
              <w:t>掌握扎实的学科基础知识和专业知识</w:t>
            </w:r>
            <w:r>
              <w:rPr>
                <w:rFonts w:hint="eastAsia" w:ascii="宋体" w:hAnsi="宋体" w:eastAsia="宋体" w:cs="宋体"/>
                <w:lang w:eastAsia="zh-CN"/>
              </w:rPr>
              <w:t>，</w:t>
            </w:r>
            <w:r>
              <w:rPr>
                <w:rFonts w:hint="eastAsia" w:ascii="宋体" w:hAnsi="宋体" w:eastAsia="宋体" w:cs="宋体"/>
              </w:rPr>
              <w:t>建立一套完整的知识体系和框架，培育科学精神和人文精神，塑造和形成自身正确的人生观和价值观，并能够通过常识和科学思维方法进行独立思考。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1.3</w:t>
            </w:r>
          </w:p>
        </w:tc>
        <w:tc>
          <w:tcPr>
            <w:tcW w:w="3118" w:type="dxa"/>
            <w:vAlign w:val="center"/>
          </w:tcPr>
          <w:p>
            <w:pPr>
              <w:pStyle w:val="2"/>
              <w:spacing w:before="156" w:beforeLines="50" w:after="156" w:afterLines="50"/>
              <w:ind w:firstLine="210" w:firstLineChars="100"/>
              <w:rPr>
                <w:rFonts w:hAnsi="宋体" w:cs="宋体"/>
              </w:rPr>
            </w:pPr>
            <w:r>
              <w:rPr>
                <w:rFonts w:hint="eastAsia" w:hAnsi="宋体" w:cs="宋体"/>
                <w:lang w:val="en-US" w:eastAsia="zh-CN"/>
              </w:rPr>
              <w:t>会计的基本前提和一般原则</w:t>
            </w:r>
          </w:p>
        </w:tc>
        <w:tc>
          <w:tcPr>
            <w:tcW w:w="2688" w:type="dxa"/>
            <w:vAlign w:val="center"/>
          </w:tcPr>
          <w:p>
            <w:pPr>
              <w:rPr>
                <w:rFonts w:hint="eastAsia" w:ascii="宋体" w:hAnsi="宋体" w:eastAsia="宋体" w:cs="宋体"/>
              </w:rPr>
            </w:pPr>
            <w:r>
              <w:rPr>
                <w:rFonts w:hint="eastAsia" w:ascii="宋体" w:hAnsi="宋体" w:eastAsia="宋体" w:cs="宋体"/>
              </w:rPr>
              <w:t>掌握扎实的学科基础知识和专业知识</w:t>
            </w:r>
            <w:r>
              <w:rPr>
                <w:rFonts w:hint="eastAsia" w:ascii="宋体" w:hAnsi="宋体" w:eastAsia="宋体" w:cs="宋体"/>
                <w:lang w:eastAsia="zh-CN"/>
              </w:rPr>
              <w:t>，</w:t>
            </w:r>
            <w:r>
              <w:rPr>
                <w:rFonts w:hint="eastAsia" w:ascii="宋体" w:hAnsi="宋体" w:eastAsia="宋体" w:cs="宋体"/>
              </w:rPr>
              <w:t>建立一套完整的知识体系和框架，培育科学精神和人文精神，塑造和形成自身正确的人生观和价值观，并能够通过常识和科学思维方法进行独立思考。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156" w:beforeLines="50" w:after="156" w:afterLines="50"/>
              <w:jc w:val="center"/>
              <w:rPr>
                <w:rFonts w:hAnsi="宋体" w:cs="宋体"/>
              </w:rPr>
            </w:pPr>
            <w:r>
              <w:rPr>
                <w:rFonts w:hint="eastAsia" w:hAnsi="宋体" w:cs="宋体"/>
              </w:rPr>
              <w:t>2.1</w:t>
            </w:r>
          </w:p>
        </w:tc>
        <w:tc>
          <w:tcPr>
            <w:tcW w:w="3118" w:type="dxa"/>
            <w:vAlign w:val="center"/>
          </w:tcPr>
          <w:p>
            <w:pPr>
              <w:pStyle w:val="2"/>
              <w:spacing w:before="156" w:beforeLines="50" w:after="156" w:afterLines="50"/>
              <w:jc w:val="center"/>
              <w:rPr>
                <w:rFonts w:hAnsi="宋体" w:cs="宋体"/>
              </w:rPr>
            </w:pPr>
            <w:r>
              <w:rPr>
                <w:rFonts w:hint="eastAsia" w:eastAsia="宋体"/>
                <w:b w:val="0"/>
                <w:bCs/>
              </w:rPr>
              <w:t>设置账户</w:t>
            </w:r>
            <w:r>
              <w:rPr>
                <w:rFonts w:eastAsia="宋体"/>
                <w:b w:val="0"/>
                <w:bCs/>
              </w:rPr>
              <w:t>、复式记账、填制和审核凭证、登记账簿、成本计算、财产清查、编制会计报表</w:t>
            </w:r>
            <w:r>
              <w:rPr>
                <w:rFonts w:hint="eastAsia"/>
                <w:b w:val="0"/>
                <w:bCs/>
                <w:lang w:val="en-US" w:eastAsia="zh-CN"/>
              </w:rPr>
              <w:t>七种会计核算方法</w:t>
            </w:r>
          </w:p>
        </w:tc>
        <w:tc>
          <w:tcPr>
            <w:tcW w:w="2688" w:type="dxa"/>
            <w:vAlign w:val="center"/>
          </w:tcPr>
          <w:p>
            <w:pPr>
              <w:rPr>
                <w:rFonts w:hint="eastAsia" w:ascii="宋体" w:hAnsi="宋体" w:eastAsia="宋体" w:cs="宋体"/>
              </w:rPr>
            </w:pPr>
            <w:r>
              <w:rPr>
                <w:rFonts w:hint="eastAsia" w:ascii="宋体" w:hAnsi="宋体" w:eastAsia="宋体" w:cs="宋体"/>
              </w:rPr>
              <w:t>掌握扎实的学科基础知识和专业知识</w:t>
            </w:r>
            <w:r>
              <w:rPr>
                <w:rFonts w:hint="eastAsia" w:ascii="宋体" w:hAnsi="宋体" w:eastAsia="宋体" w:cs="宋体"/>
                <w:lang w:eastAsia="zh-CN"/>
              </w:rPr>
              <w:t>，</w:t>
            </w:r>
            <w:r>
              <w:rPr>
                <w:rFonts w:hint="eastAsia" w:ascii="宋体" w:hAnsi="宋体" w:eastAsia="宋体" w:cs="宋体"/>
              </w:rPr>
              <w:t>建立一套完整的知识体系和框架，具备利用专业知识分析和解决会计实际问题的基本能力</w:t>
            </w:r>
            <w:r>
              <w:rPr>
                <w:rFonts w:hint="eastAsia" w:ascii="宋体" w:hAnsi="宋体" w:eastAsia="宋体" w:cs="宋体"/>
                <w:lang w:eastAsia="zh-CN"/>
              </w:rPr>
              <w:t>，</w:t>
            </w:r>
            <w:r>
              <w:rPr>
                <w:rFonts w:hint="eastAsia" w:ascii="宋体" w:hAnsi="宋体" w:eastAsia="宋体" w:cs="宋体"/>
              </w:rPr>
              <w:t>具有自主学习和终身学习的意识，有不断学习和适应发展的能力。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2.2</w:t>
            </w:r>
          </w:p>
        </w:tc>
        <w:tc>
          <w:tcPr>
            <w:tcW w:w="3118" w:type="dxa"/>
            <w:vAlign w:val="center"/>
          </w:tcPr>
          <w:p>
            <w:pPr>
              <w:pStyle w:val="2"/>
              <w:spacing w:before="156" w:beforeLines="50" w:after="156" w:afterLines="50"/>
              <w:jc w:val="center"/>
              <w:rPr>
                <w:rFonts w:ascii="黑体" w:hAnsi="宋体"/>
                <w:b/>
                <w:bCs/>
                <w:szCs w:val="21"/>
              </w:rPr>
            </w:pPr>
            <w:r>
              <w:rPr>
                <w:rFonts w:hint="eastAsia" w:eastAsia="宋体"/>
                <w:b w:val="0"/>
                <w:bCs/>
              </w:rPr>
              <w:t>运用会计核算方法处理基本经济业务</w:t>
            </w:r>
          </w:p>
        </w:tc>
        <w:tc>
          <w:tcPr>
            <w:tcW w:w="2688" w:type="dxa"/>
            <w:vAlign w:val="center"/>
          </w:tcPr>
          <w:p>
            <w:pPr>
              <w:rPr>
                <w:rFonts w:hint="eastAsia" w:ascii="宋体" w:hAnsi="宋体" w:eastAsia="宋体" w:cs="宋体"/>
              </w:rPr>
            </w:pPr>
            <w:r>
              <w:rPr>
                <w:rFonts w:hint="eastAsia" w:ascii="宋体" w:hAnsi="宋体" w:eastAsia="宋体" w:cs="宋体"/>
              </w:rPr>
              <w:t>掌握扎实的学科基础知识和专业知识</w:t>
            </w:r>
            <w:r>
              <w:rPr>
                <w:rFonts w:hint="eastAsia" w:ascii="宋体" w:hAnsi="宋体" w:eastAsia="宋体" w:cs="宋体"/>
                <w:lang w:eastAsia="zh-CN"/>
              </w:rPr>
              <w:t>，</w:t>
            </w:r>
            <w:r>
              <w:rPr>
                <w:rFonts w:hint="eastAsia" w:ascii="宋体" w:hAnsi="宋体" w:eastAsia="宋体" w:cs="宋体"/>
              </w:rPr>
              <w:t>具备利用专业知识分析和解决会计实际问题的基本能力</w:t>
            </w:r>
            <w:r>
              <w:rPr>
                <w:rFonts w:hint="eastAsia" w:ascii="宋体" w:hAnsi="宋体" w:eastAsia="宋体" w:cs="宋体"/>
                <w:lang w:eastAsia="zh-CN"/>
              </w:rPr>
              <w:t>，</w:t>
            </w:r>
            <w:r>
              <w:rPr>
                <w:rFonts w:hint="eastAsia" w:ascii="宋体" w:hAnsi="宋体" w:eastAsia="宋体" w:cs="宋体"/>
              </w:rPr>
              <w:t>具有人文和科学素质、社会责任感和会计职业道德和操守</w:t>
            </w:r>
            <w:r>
              <w:rPr>
                <w:rFonts w:hint="eastAsia" w:ascii="宋体" w:hAnsi="宋体" w:eastAsia="宋体" w:cs="宋体"/>
                <w:lang w:eastAsia="zh-CN"/>
              </w:rPr>
              <w:t>，</w:t>
            </w:r>
            <w:r>
              <w:rPr>
                <w:rFonts w:hint="eastAsia" w:ascii="宋体" w:hAnsi="宋体" w:eastAsia="宋体" w:cs="宋体"/>
              </w:rPr>
              <w:t>具有自主学习和终身学习的意识，有不断学习和适应发展的能力。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both"/>
              <w:rPr>
                <w:rFonts w:hint="eastAsia" w:hAnsi="宋体" w:cs="宋体"/>
                <w:szCs w:val="21"/>
              </w:rPr>
            </w:pPr>
          </w:p>
          <w:p>
            <w:pPr>
              <w:pStyle w:val="2"/>
              <w:spacing w:before="156" w:beforeLines="50" w:after="156" w:afterLines="50"/>
              <w:jc w:val="both"/>
              <w:rPr>
                <w:rFonts w:hint="eastAsia" w:hAnsi="宋体" w:cs="宋体"/>
                <w:szCs w:val="21"/>
              </w:rPr>
            </w:pPr>
            <w:r>
              <w:rPr>
                <w:rFonts w:hint="eastAsia" w:hAnsi="宋体" w:cs="宋体"/>
                <w:szCs w:val="21"/>
              </w:rPr>
              <w:t>课程目标3</w:t>
            </w:r>
          </w:p>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szCs w:val="21"/>
                <w:lang w:val="en-US" w:eastAsia="zh-CN"/>
              </w:rPr>
              <w:t>3.1</w:t>
            </w:r>
          </w:p>
        </w:tc>
        <w:tc>
          <w:tcPr>
            <w:tcW w:w="3118" w:type="dxa"/>
            <w:vAlign w:val="center"/>
          </w:tcPr>
          <w:p>
            <w:pPr>
              <w:pStyle w:val="2"/>
              <w:spacing w:before="156" w:beforeLines="50" w:after="156" w:afterLines="50"/>
              <w:jc w:val="center"/>
              <w:rPr>
                <w:rFonts w:ascii="黑体" w:hAnsi="宋体"/>
                <w:b/>
                <w:bCs/>
                <w:szCs w:val="21"/>
              </w:rPr>
            </w:pPr>
            <w:r>
              <w:rPr>
                <w:rFonts w:hint="eastAsia" w:hAnsi="宋体" w:cs="宋体"/>
                <w:lang w:val="en-US" w:eastAsia="zh-CN"/>
              </w:rPr>
              <w:t>凭证-账簿-报表的会计核算基本程序</w:t>
            </w:r>
          </w:p>
        </w:tc>
        <w:tc>
          <w:tcPr>
            <w:tcW w:w="2688" w:type="dxa"/>
            <w:vAlign w:val="center"/>
          </w:tcPr>
          <w:p>
            <w:pPr>
              <w:rPr>
                <w:rFonts w:hint="eastAsia" w:ascii="宋体" w:hAnsi="宋体" w:eastAsia="宋体" w:cs="宋体"/>
              </w:rPr>
            </w:pPr>
            <w:r>
              <w:rPr>
                <w:rFonts w:hint="eastAsia" w:ascii="宋体" w:hAnsi="宋体" w:eastAsia="宋体" w:cs="宋体"/>
              </w:rPr>
              <w:t>掌握扎实的学科基础知识和专业知识</w:t>
            </w:r>
            <w:r>
              <w:rPr>
                <w:rFonts w:hint="eastAsia" w:ascii="宋体" w:hAnsi="宋体" w:eastAsia="宋体" w:cs="宋体"/>
                <w:lang w:eastAsia="zh-CN"/>
              </w:rPr>
              <w:t>，</w:t>
            </w:r>
            <w:r>
              <w:rPr>
                <w:rFonts w:hint="eastAsia" w:ascii="宋体" w:hAnsi="宋体" w:eastAsia="宋体" w:cs="宋体"/>
              </w:rPr>
              <w:t>具备利用专业知识分析和解决会计实际问题的基本能力</w:t>
            </w:r>
            <w:r>
              <w:rPr>
                <w:rFonts w:hint="eastAsia" w:ascii="宋体" w:hAnsi="宋体" w:eastAsia="宋体" w:cs="宋体"/>
                <w:lang w:eastAsia="zh-CN"/>
              </w:rPr>
              <w:t>，</w:t>
            </w:r>
            <w:r>
              <w:rPr>
                <w:rFonts w:hint="eastAsia" w:ascii="宋体" w:hAnsi="宋体" w:eastAsia="宋体" w:cs="宋体"/>
              </w:rPr>
              <w:t>具有较强的沟通能力、团队协作能力和管理决策能力</w:t>
            </w:r>
            <w:r>
              <w:rPr>
                <w:rFonts w:hint="eastAsia" w:ascii="宋体" w:hAnsi="宋体" w:eastAsia="宋体" w:cs="宋体"/>
                <w:lang w:eastAsia="zh-CN"/>
              </w:rPr>
              <w:t>，</w:t>
            </w:r>
            <w:r>
              <w:rPr>
                <w:rFonts w:hint="eastAsia" w:ascii="宋体" w:hAnsi="宋体" w:eastAsia="宋体" w:cs="宋体"/>
              </w:rPr>
              <w:t>具有人文和科学素质、社会责任感和会计职业道德和操守。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szCs w:val="21"/>
                <w:lang w:val="en-US" w:eastAsia="zh-CN"/>
              </w:rPr>
              <w:t>3.2</w:t>
            </w:r>
          </w:p>
        </w:tc>
        <w:tc>
          <w:tcPr>
            <w:tcW w:w="3118" w:type="dxa"/>
            <w:vAlign w:val="center"/>
          </w:tcPr>
          <w:p>
            <w:pPr>
              <w:pStyle w:val="2"/>
              <w:spacing w:before="156" w:beforeLines="50" w:after="156" w:afterLines="50"/>
              <w:jc w:val="center"/>
              <w:rPr>
                <w:rFonts w:ascii="黑体" w:hAnsi="宋体"/>
                <w:b/>
                <w:bCs/>
                <w:szCs w:val="21"/>
              </w:rPr>
            </w:pPr>
            <w:r>
              <w:rPr>
                <w:rFonts w:hint="eastAsia" w:hAnsi="宋体" w:cs="宋体"/>
                <w:lang w:val="en-US" w:eastAsia="zh-CN"/>
              </w:rPr>
              <w:t>凭证-账簿-报表的基本操作技能</w:t>
            </w:r>
          </w:p>
        </w:tc>
        <w:tc>
          <w:tcPr>
            <w:tcW w:w="2688" w:type="dxa"/>
            <w:vAlign w:val="center"/>
          </w:tcPr>
          <w:p>
            <w:pPr>
              <w:rPr>
                <w:rFonts w:hint="eastAsia" w:ascii="宋体" w:hAnsi="宋体" w:eastAsia="宋体" w:cs="宋体"/>
              </w:rPr>
            </w:pPr>
            <w:r>
              <w:rPr>
                <w:rFonts w:hint="eastAsia" w:ascii="宋体" w:hAnsi="宋体" w:eastAsia="宋体" w:cs="宋体"/>
              </w:rPr>
              <w:t>掌握扎实的学科基础知识和专业知识</w:t>
            </w:r>
            <w:r>
              <w:rPr>
                <w:rFonts w:hint="eastAsia" w:ascii="宋体" w:hAnsi="宋体" w:eastAsia="宋体" w:cs="宋体"/>
                <w:lang w:eastAsia="zh-CN"/>
              </w:rPr>
              <w:t>，</w:t>
            </w:r>
            <w:r>
              <w:rPr>
                <w:rFonts w:hint="eastAsia" w:ascii="宋体" w:hAnsi="宋体" w:eastAsia="宋体" w:cs="宋体"/>
              </w:rPr>
              <w:t>具备利用专业知识分析和解决会计实际问题的基本能力</w:t>
            </w:r>
            <w:r>
              <w:rPr>
                <w:rFonts w:hint="eastAsia" w:ascii="宋体" w:hAnsi="宋体" w:eastAsia="宋体" w:cs="宋体"/>
                <w:lang w:eastAsia="zh-CN"/>
              </w:rPr>
              <w:t>，</w:t>
            </w:r>
            <w:r>
              <w:rPr>
                <w:rFonts w:hint="eastAsia" w:ascii="宋体" w:hAnsi="宋体" w:eastAsia="宋体" w:cs="宋体"/>
              </w:rPr>
              <w:t>具有较强的沟通能力、团队协作能力和管理决策能力</w:t>
            </w:r>
            <w:r>
              <w:rPr>
                <w:rFonts w:hint="eastAsia" w:ascii="宋体" w:hAnsi="宋体" w:eastAsia="宋体" w:cs="宋体"/>
                <w:lang w:eastAsia="zh-CN"/>
              </w:rPr>
              <w:t>，</w:t>
            </w:r>
            <w:r>
              <w:rPr>
                <w:rFonts w:hint="eastAsia" w:ascii="宋体" w:hAnsi="宋体" w:eastAsia="宋体" w:cs="宋体"/>
              </w:rPr>
              <w:t>具有人文和科学素质、社会责任感和会计职业道德和操守</w:t>
            </w:r>
            <w:r>
              <w:rPr>
                <w:rFonts w:hint="eastAsia" w:ascii="宋体" w:hAnsi="宋体" w:eastAsia="宋体" w:cs="宋体"/>
                <w:lang w:eastAsia="zh-CN"/>
              </w:rPr>
              <w:t>，</w:t>
            </w:r>
            <w:r>
              <w:rPr>
                <w:rFonts w:hint="eastAsia" w:ascii="宋体" w:hAnsi="宋体" w:eastAsia="宋体" w:cs="宋体"/>
              </w:rPr>
              <w:t>具有自主学习和终身学习的意识，有不断学习和适应发展的能力。</w:t>
            </w:r>
          </w:p>
        </w:tc>
      </w:tr>
    </w:tbl>
    <w:p>
      <w:pPr>
        <w:spacing w:before="156" w:beforeLines="50" w:after="156" w:afterLines="50" w:line="360" w:lineRule="auto"/>
        <w:ind w:firstLine="420" w:firstLineChars="200"/>
        <w:rPr>
          <w:rFonts w:hint="eastAsia" w:ascii="Arial" w:hAnsi="Arial" w:cs="Arial" w:eastAsiaTheme="minorEastAsia"/>
          <w:color w:val="000000"/>
          <w:kern w:val="0"/>
          <w:szCs w:val="21"/>
          <w:shd w:val="clear" w:color="auto" w:fill="FFFFFF"/>
          <w:lang w:val="en-US" w:eastAsia="zh-CN"/>
        </w:rPr>
      </w:pPr>
    </w:p>
    <w:p>
      <w:pPr>
        <w:spacing w:before="156" w:beforeLines="50" w:after="156" w:afterLines="50" w:line="360" w:lineRule="auto"/>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2" w:firstLineChars="200"/>
        <w:jc w:val="left"/>
      </w:pPr>
      <w:r>
        <w:rPr>
          <w:rFonts w:hint="eastAsia" w:ascii="黑体" w:hAnsi="黑体" w:eastAsia="黑体" w:cs="Times New Roman"/>
          <w:b/>
          <w:sz w:val="24"/>
          <w:szCs w:val="24"/>
        </w:rPr>
        <w:t xml:space="preserve">第一章 </w:t>
      </w:r>
      <w:r>
        <w:rPr>
          <w:rFonts w:hint="eastAsia" w:ascii="黑体" w:hAnsi="黑体" w:eastAsia="黑体" w:cs="Times New Roman"/>
          <w:b/>
          <w:sz w:val="24"/>
          <w:szCs w:val="24"/>
          <w:lang w:val="en-US" w:eastAsia="zh-CN"/>
        </w:rPr>
        <w:t>总论</w:t>
      </w:r>
    </w:p>
    <w:p>
      <w:pPr>
        <w:widowControl/>
        <w:spacing w:before="156" w:beforeLines="50" w:after="156" w:afterLines="50"/>
        <w:ind w:firstLine="420" w:firstLineChars="200"/>
        <w:jc w:val="left"/>
        <w:rPr>
          <w:rFonts w:hint="eastAsia" w:ascii="宋体" w:hAnsi="宋体" w:eastAsia="宋体" w:cs="宋体"/>
          <w:color w:val="000000"/>
          <w:kern w:val="0"/>
          <w:sz w:val="21"/>
          <w:szCs w:val="21"/>
          <w:shd w:val="clear" w:color="auto" w:fill="FFFFFF"/>
        </w:rPr>
      </w:pPr>
      <w:r>
        <w:rPr>
          <w:rFonts w:hint="eastAsia" w:ascii="宋体" w:hAnsi="宋体" w:eastAsia="宋体" w:cs="宋体"/>
          <w:color w:val="000000"/>
          <w:kern w:val="0"/>
          <w:sz w:val="21"/>
          <w:szCs w:val="21"/>
        </w:rPr>
        <w:t>1.教学目标</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1）理解会计的涵义</w:t>
      </w:r>
      <w:r>
        <w:rPr>
          <w:rFonts w:hint="eastAsia" w:ascii="宋体" w:hAnsi="宋体" w:eastAsia="宋体" w:cs="宋体"/>
          <w:sz w:val="21"/>
          <w:szCs w:val="21"/>
        </w:rPr>
        <w:t>、</w:t>
      </w:r>
      <w:r>
        <w:rPr>
          <w:rFonts w:hint="eastAsia" w:ascii="宋体" w:hAnsi="宋体" w:eastAsia="宋体" w:cs="宋体"/>
          <w:sz w:val="21"/>
          <w:szCs w:val="21"/>
          <w:lang w:val="en-US" w:eastAsia="zh-CN"/>
        </w:rPr>
        <w:t>对象和职能</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 熟悉并理解会计的目标与任务</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（3）了解会计的基本前提和一般原则</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2.教学重难点</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color w:val="000000"/>
          <w:kern w:val="0"/>
          <w:sz w:val="21"/>
          <w:szCs w:val="21"/>
          <w:shd w:val="clear" w:color="auto" w:fill="FFFFFF"/>
        </w:rPr>
        <w:t>会计的目标、会计的基本假设、会计核算的基础；</w:t>
      </w:r>
      <w:r>
        <w:rPr>
          <w:rFonts w:hint="eastAsia" w:ascii="宋体" w:hAnsi="宋体" w:eastAsia="宋体" w:cs="宋体"/>
          <w:sz w:val="21"/>
          <w:szCs w:val="21"/>
          <w:lang w:val="en-US" w:eastAsia="zh-CN"/>
        </w:rPr>
        <w:t>（2）</w:t>
      </w:r>
      <w:r>
        <w:rPr>
          <w:rFonts w:hint="eastAsia" w:ascii="宋体" w:hAnsi="宋体" w:eastAsia="宋体" w:cs="宋体"/>
          <w:color w:val="000000"/>
          <w:kern w:val="0"/>
          <w:sz w:val="21"/>
          <w:szCs w:val="21"/>
          <w:shd w:val="clear" w:color="auto" w:fill="FFFFFF"/>
        </w:rPr>
        <w:t>会计信息的质量要求；</w:t>
      </w:r>
      <w:r>
        <w:rPr>
          <w:rFonts w:hint="eastAsia" w:ascii="宋体" w:hAnsi="宋体" w:eastAsia="宋体" w:cs="宋体"/>
          <w:sz w:val="21"/>
          <w:szCs w:val="21"/>
          <w:lang w:val="en-US" w:eastAsia="zh-CN"/>
        </w:rPr>
        <w:t>（3）</w:t>
      </w:r>
      <w:r>
        <w:rPr>
          <w:rFonts w:hint="eastAsia" w:ascii="宋体" w:hAnsi="宋体" w:eastAsia="宋体" w:cs="宋体"/>
          <w:color w:val="000000"/>
          <w:kern w:val="0"/>
          <w:sz w:val="21"/>
          <w:szCs w:val="21"/>
          <w:shd w:val="clear" w:color="auto" w:fill="FFFFFF"/>
        </w:rPr>
        <w:t>会计的计量属性以及会计的核算方法。</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color w:val="000000"/>
          <w:kern w:val="0"/>
          <w:sz w:val="21"/>
          <w:szCs w:val="21"/>
        </w:rPr>
        <w:t>3.教学内容</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color w:val="000000"/>
          <w:kern w:val="0"/>
          <w:sz w:val="21"/>
          <w:szCs w:val="21"/>
          <w:shd w:val="clear" w:color="auto" w:fill="FFFFFF"/>
        </w:rPr>
        <w:t>会计的产生和发展、会计的涵义</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w:t>
      </w:r>
      <w:r>
        <w:rPr>
          <w:rFonts w:hint="eastAsia" w:ascii="宋体" w:hAnsi="宋体" w:eastAsia="宋体" w:cs="宋体"/>
          <w:color w:val="000000"/>
          <w:kern w:val="0"/>
          <w:sz w:val="21"/>
          <w:szCs w:val="21"/>
          <w:shd w:val="clear" w:color="auto" w:fill="FFFFFF"/>
        </w:rPr>
        <w:t>会计的对象、会计的职能；</w:t>
      </w:r>
      <w:r>
        <w:rPr>
          <w:rFonts w:hint="eastAsia" w:ascii="宋体" w:hAnsi="宋体" w:eastAsia="宋体" w:cs="宋体"/>
          <w:sz w:val="21"/>
          <w:szCs w:val="21"/>
          <w:lang w:val="en-US" w:eastAsia="zh-CN"/>
        </w:rPr>
        <w:t>（3）</w:t>
      </w:r>
      <w:r>
        <w:rPr>
          <w:rFonts w:hint="eastAsia" w:ascii="宋体" w:hAnsi="宋体" w:eastAsia="宋体" w:cs="宋体"/>
          <w:color w:val="000000"/>
          <w:kern w:val="0"/>
          <w:sz w:val="21"/>
          <w:szCs w:val="21"/>
          <w:shd w:val="clear" w:color="auto" w:fill="FFFFFF"/>
        </w:rPr>
        <w:t>会计的目标、会计的基本假设、会计核算的基础；</w:t>
      </w:r>
      <w:r>
        <w:rPr>
          <w:rFonts w:hint="eastAsia" w:ascii="宋体" w:hAnsi="宋体" w:eastAsia="宋体" w:cs="宋体"/>
          <w:sz w:val="21"/>
          <w:szCs w:val="21"/>
          <w:lang w:val="en-US" w:eastAsia="zh-CN"/>
        </w:rPr>
        <w:t>（4）</w:t>
      </w:r>
      <w:r>
        <w:rPr>
          <w:rFonts w:hint="eastAsia" w:ascii="宋体" w:hAnsi="宋体" w:eastAsia="宋体" w:cs="宋体"/>
          <w:color w:val="000000"/>
          <w:kern w:val="0"/>
          <w:sz w:val="21"/>
          <w:szCs w:val="21"/>
          <w:shd w:val="clear" w:color="auto" w:fill="FFFFFF"/>
        </w:rPr>
        <w:t>会计信息的质量要求；</w:t>
      </w:r>
      <w:r>
        <w:rPr>
          <w:rFonts w:hint="eastAsia" w:ascii="宋体" w:hAnsi="宋体" w:eastAsia="宋体" w:cs="宋体"/>
          <w:sz w:val="21"/>
          <w:szCs w:val="21"/>
          <w:lang w:val="en-US" w:eastAsia="zh-CN"/>
        </w:rPr>
        <w:t>（5）</w:t>
      </w:r>
      <w:r>
        <w:rPr>
          <w:rFonts w:hint="eastAsia" w:ascii="宋体" w:hAnsi="宋体" w:eastAsia="宋体" w:cs="宋体"/>
          <w:color w:val="000000"/>
          <w:kern w:val="0"/>
          <w:sz w:val="21"/>
          <w:szCs w:val="21"/>
          <w:shd w:val="clear" w:color="auto" w:fill="FFFFFF"/>
        </w:rPr>
        <w:t>会计的计量属性以及会计的核算方法。</w:t>
      </w:r>
    </w:p>
    <w:p>
      <w:pPr>
        <w:widowControl/>
        <w:spacing w:before="156" w:beforeLines="50" w:after="156" w:afterLines="50"/>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4.教学方法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讲授、讨论、比较、举例。</w:t>
      </w:r>
    </w:p>
    <w:p>
      <w:pPr>
        <w:widowControl/>
        <w:spacing w:before="156" w:beforeLines="50" w:after="156" w:afterLines="50"/>
        <w:ind w:firstLine="420" w:firstLineChars="20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5.教学评价</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阅</w:t>
      </w:r>
      <w:r>
        <w:rPr>
          <w:rFonts w:hint="eastAsia" w:ascii="宋体" w:hAnsi="宋体" w:eastAsia="宋体" w:cs="宋体"/>
          <w:sz w:val="21"/>
          <w:szCs w:val="21"/>
          <w:lang w:val="en-US" w:eastAsia="zh-CN"/>
        </w:rPr>
        <w:t>读企业会计基本准则，思考</w:t>
      </w:r>
      <w:r>
        <w:rPr>
          <w:rFonts w:hint="eastAsia" w:ascii="宋体" w:hAnsi="宋体" w:eastAsia="宋体" w:cs="宋体"/>
          <w:sz w:val="21"/>
          <w:szCs w:val="21"/>
        </w:rPr>
        <w:t>会计含义、会计对象、基本职能、基本假设、会计信息质量要求、会计计量属性和核算方法等概念</w:t>
      </w:r>
    </w:p>
    <w:p>
      <w:pPr>
        <w:widowControl/>
        <w:spacing w:before="156" w:beforeLines="50" w:after="156" w:afterLines="50"/>
        <w:ind w:firstLine="482" w:firstLineChars="200"/>
        <w:jc w:val="left"/>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二</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会计要素和账户</w:t>
      </w:r>
    </w:p>
    <w:p>
      <w:pPr>
        <w:widowControl/>
        <w:spacing w:before="156" w:beforeLines="50" w:after="156" w:afterLines="50"/>
        <w:ind w:firstLine="420" w:firstLineChars="200"/>
        <w:jc w:val="left"/>
        <w:rPr>
          <w:rFonts w:hint="eastAsia" w:ascii="宋体" w:hAnsi="宋体" w:eastAsia="宋体" w:cs="宋体"/>
          <w:color w:val="000000"/>
          <w:kern w:val="0"/>
          <w:sz w:val="21"/>
          <w:szCs w:val="21"/>
        </w:rPr>
      </w:pPr>
      <w:r>
        <w:rPr>
          <w:rFonts w:ascii="宋体" w:hAnsi="宋体" w:eastAsia="宋体" w:cs="TimesNewRomanPSMT"/>
          <w:color w:val="000000"/>
          <w:kern w:val="0"/>
          <w:sz w:val="21"/>
          <w:szCs w:val="21"/>
        </w:rPr>
        <w:t>1.</w:t>
      </w:r>
      <w:r>
        <w:rPr>
          <w:rFonts w:hint="eastAsia" w:ascii="宋体" w:hAnsi="宋体" w:eastAsia="宋体" w:cs="宋体"/>
          <w:color w:val="000000"/>
          <w:kern w:val="0"/>
          <w:sz w:val="21"/>
          <w:szCs w:val="21"/>
        </w:rPr>
        <w:t>教学目标</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1）理解会计要素的特征</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确认条件和分类</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（2）知晓经济业务对会计等式的影响</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（3）记忆并掌握会计科目分类和账户设置</w:t>
      </w:r>
      <w:r>
        <w:rPr>
          <w:rFonts w:hint="eastAsia" w:ascii="宋体" w:hAnsi="宋体" w:eastAsia="宋体" w:cs="宋体"/>
          <w:color w:val="000000"/>
          <w:kern w:val="0"/>
          <w:sz w:val="21"/>
          <w:szCs w:val="21"/>
          <w:shd w:val="clear" w:color="auto" w:fill="FFFFFF"/>
        </w:rPr>
        <w:t>。</w:t>
      </w:r>
    </w:p>
    <w:p>
      <w:pPr>
        <w:spacing w:line="360" w:lineRule="auto"/>
        <w:ind w:firstLine="420" w:firstLineChars="200"/>
        <w:rPr>
          <w:rFonts w:hint="eastAsia" w:ascii="宋体" w:hAnsi="宋体" w:eastAsia="宋体" w:cs="宋体"/>
          <w:color w:val="000000"/>
          <w:kern w:val="0"/>
          <w:sz w:val="21"/>
          <w:szCs w:val="21"/>
          <w:lang w:eastAsia="zh-CN"/>
        </w:rPr>
      </w:pPr>
      <w:r>
        <w:rPr>
          <w:rFonts w:ascii="宋体" w:hAnsi="宋体" w:eastAsia="宋体" w:cs="TimesNewRomanPSMT"/>
          <w:color w:val="000000"/>
          <w:kern w:val="0"/>
          <w:sz w:val="21"/>
          <w:szCs w:val="21"/>
        </w:rPr>
        <w:t>2.</w:t>
      </w:r>
      <w:r>
        <w:rPr>
          <w:rFonts w:hint="eastAsia" w:ascii="宋体" w:hAnsi="宋体" w:eastAsia="宋体" w:cs="宋体"/>
          <w:color w:val="000000"/>
          <w:kern w:val="0"/>
          <w:sz w:val="21"/>
          <w:szCs w:val="21"/>
        </w:rPr>
        <w:t>教学重难点</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1）会计要素的特征</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确认条件和分类</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（2）会计基本等式</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（3）经济业务对会计等式的影响</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（4）会计科目分类</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（5）会计账户设置</w:t>
      </w:r>
      <w:r>
        <w:rPr>
          <w:rFonts w:hint="eastAsia" w:ascii="宋体" w:hAnsi="宋体" w:eastAsia="宋体" w:cs="宋体"/>
          <w:color w:val="000000"/>
          <w:kern w:val="0"/>
          <w:sz w:val="21"/>
          <w:szCs w:val="21"/>
          <w:shd w:val="clear" w:color="auto" w:fill="FFFFFF"/>
        </w:rPr>
        <w:t>。</w:t>
      </w:r>
    </w:p>
    <w:p>
      <w:pPr>
        <w:spacing w:line="360" w:lineRule="auto"/>
        <w:ind w:firstLine="420" w:firstLineChars="200"/>
        <w:rPr>
          <w:rFonts w:hint="eastAsia" w:ascii="宋体" w:hAnsi="宋体" w:eastAsia="宋体"/>
          <w:sz w:val="21"/>
          <w:szCs w:val="21"/>
          <w:lang w:eastAsia="zh-CN"/>
        </w:rPr>
      </w:pPr>
      <w:r>
        <w:rPr>
          <w:rFonts w:ascii="宋体" w:hAnsi="宋体" w:eastAsia="宋体" w:cs="TimesNewRomanPSMT"/>
          <w:color w:val="000000"/>
          <w:kern w:val="0"/>
          <w:sz w:val="21"/>
          <w:szCs w:val="21"/>
        </w:rPr>
        <w:t>3.</w:t>
      </w:r>
      <w:r>
        <w:rPr>
          <w:rFonts w:hint="eastAsia" w:ascii="宋体" w:hAnsi="宋体" w:eastAsia="宋体" w:cs="宋体"/>
          <w:color w:val="000000"/>
          <w:kern w:val="0"/>
          <w:sz w:val="21"/>
          <w:szCs w:val="21"/>
        </w:rPr>
        <w:t>教学内容</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val="en-US" w:eastAsia="zh-CN"/>
        </w:rPr>
        <w:t>1）会计要素的特征</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确认条件和分类</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（2）会计基本等式</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（3）经济业务对会计等式的影响</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（4）会计科目分类</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（5）会计账户设置</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ascii="宋体" w:hAnsi="宋体" w:eastAsia="宋体" w:cs="宋体"/>
          <w:color w:val="000000"/>
          <w:kern w:val="0"/>
          <w:sz w:val="21"/>
          <w:szCs w:val="21"/>
        </w:rPr>
      </w:pPr>
      <w:r>
        <w:rPr>
          <w:rFonts w:ascii="宋体" w:hAnsi="宋体" w:eastAsia="宋体" w:cs="TimesNewRomanPSMT"/>
          <w:color w:val="000000"/>
          <w:kern w:val="0"/>
          <w:sz w:val="21"/>
          <w:szCs w:val="21"/>
        </w:rPr>
        <w:t>4.</w:t>
      </w:r>
      <w:r>
        <w:rPr>
          <w:rFonts w:hint="eastAsia" w:ascii="宋体" w:hAnsi="宋体" w:eastAsia="宋体" w:cs="宋体"/>
          <w:color w:val="000000"/>
          <w:kern w:val="0"/>
          <w:sz w:val="21"/>
          <w:szCs w:val="21"/>
        </w:rPr>
        <w:t>教学方法</w:t>
      </w:r>
      <w:r>
        <w:rPr>
          <w:rFonts w:hint="eastAsia" w:ascii="宋体" w:hAnsi="宋体" w:eastAsia="宋体" w:cs="宋体"/>
          <w:color w:val="000000"/>
          <w:kern w:val="0"/>
          <w:sz w:val="21"/>
          <w:szCs w:val="21"/>
          <w:lang w:eastAsia="zh-CN"/>
        </w:rPr>
        <w:t>：讲授、讨论、比较、举例。</w:t>
      </w:r>
      <w:r>
        <w:rPr>
          <w:rFonts w:hint="eastAsia" w:ascii="宋体" w:hAnsi="宋体" w:eastAsia="宋体" w:cs="宋体"/>
          <w:color w:val="000000"/>
          <w:kern w:val="0"/>
          <w:sz w:val="21"/>
          <w:szCs w:val="21"/>
        </w:rPr>
        <w:t xml:space="preserve"> </w:t>
      </w:r>
    </w:p>
    <w:p>
      <w:pPr>
        <w:widowControl/>
        <w:spacing w:before="156" w:beforeLines="50" w:after="156" w:afterLines="50"/>
        <w:ind w:firstLine="420" w:firstLineChars="200"/>
        <w:jc w:val="left"/>
        <w:rPr>
          <w:rFonts w:hint="eastAsia" w:ascii="宋体" w:hAnsi="宋体" w:eastAsia="宋体" w:cs="TimesNewRomanPSMT"/>
          <w:color w:val="000000"/>
          <w:kern w:val="0"/>
          <w:sz w:val="21"/>
          <w:szCs w:val="21"/>
          <w:lang w:eastAsia="zh-CN"/>
        </w:rPr>
      </w:pPr>
      <w:r>
        <w:rPr>
          <w:rFonts w:ascii="宋体" w:hAnsi="宋体" w:eastAsia="宋体" w:cs="TimesNewRomanPSMT"/>
          <w:color w:val="000000"/>
          <w:kern w:val="0"/>
          <w:sz w:val="21"/>
          <w:szCs w:val="21"/>
        </w:rPr>
        <w:t>5.</w:t>
      </w:r>
      <w:r>
        <w:rPr>
          <w:rFonts w:hint="eastAsia" w:ascii="宋体" w:hAnsi="宋体" w:eastAsia="宋体" w:cs="TimesNewRomanPSMT"/>
          <w:color w:val="000000"/>
          <w:kern w:val="0"/>
          <w:sz w:val="21"/>
          <w:szCs w:val="21"/>
        </w:rPr>
        <w:t>教学评价</w:t>
      </w:r>
      <w:r>
        <w:rPr>
          <w:rFonts w:hint="eastAsia" w:ascii="宋体" w:hAnsi="宋体" w:eastAsia="宋体" w:cs="TimesNewRomanPSMT"/>
          <w:color w:val="000000"/>
          <w:kern w:val="0"/>
          <w:sz w:val="21"/>
          <w:szCs w:val="21"/>
          <w:lang w:eastAsia="zh-CN"/>
        </w:rPr>
        <w:t>：</w:t>
      </w:r>
      <w:r>
        <w:rPr>
          <w:rFonts w:hint="eastAsia" w:ascii="宋体" w:hAnsi="宋体" w:eastAsia="宋体" w:cs="TimesNewRomanPSMT"/>
          <w:color w:val="000000"/>
          <w:kern w:val="0"/>
          <w:sz w:val="21"/>
          <w:szCs w:val="21"/>
          <w:lang w:val="en-US" w:eastAsia="zh-CN"/>
        </w:rPr>
        <w:t>比较国际会计准则会计要素分类，</w:t>
      </w:r>
      <w:r>
        <w:rPr>
          <w:rFonts w:hint="eastAsia" w:ascii="宋体" w:hAnsi="宋体" w:eastAsia="宋体" w:cs="宋体"/>
          <w:sz w:val="21"/>
          <w:szCs w:val="21"/>
        </w:rPr>
        <w:t>加深对会计要素和基本等式的理解。</w:t>
      </w:r>
    </w:p>
    <w:p>
      <w:pPr>
        <w:widowControl/>
        <w:spacing w:before="156" w:beforeLines="50" w:after="156" w:afterLines="50"/>
        <w:ind w:firstLine="482" w:firstLineChars="200"/>
        <w:jc w:val="left"/>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三</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复式记账</w:t>
      </w:r>
    </w:p>
    <w:p>
      <w:pPr>
        <w:widowControl/>
        <w:spacing w:before="156" w:beforeLines="50" w:after="156" w:afterLines="50"/>
        <w:ind w:firstLine="420" w:firstLineChars="200"/>
        <w:jc w:val="left"/>
        <w:rPr>
          <w:rFonts w:ascii="宋体" w:hAnsi="宋体" w:eastAsia="宋体"/>
          <w:sz w:val="21"/>
          <w:szCs w:val="21"/>
        </w:rPr>
      </w:pPr>
      <w:r>
        <w:rPr>
          <w:rFonts w:ascii="宋体" w:hAnsi="宋体" w:eastAsia="宋体" w:cs="TimesNewRomanPSMT"/>
          <w:color w:val="000000"/>
          <w:kern w:val="0"/>
          <w:sz w:val="21"/>
          <w:szCs w:val="21"/>
        </w:rPr>
        <w:t>1.</w:t>
      </w:r>
      <w:r>
        <w:rPr>
          <w:rFonts w:hint="eastAsia" w:ascii="宋体" w:hAnsi="宋体" w:eastAsia="宋体" w:cs="宋体"/>
          <w:color w:val="000000"/>
          <w:kern w:val="0"/>
          <w:sz w:val="21"/>
          <w:szCs w:val="21"/>
        </w:rPr>
        <w:t>教学目标</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1）了解复式记账的意义</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（2）掌握借贷记账法的基本原理</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（3）知晓总分类账户与明细分类账户平行登记规则</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hint="eastAsia" w:ascii="宋体" w:hAnsi="宋体" w:eastAsia="宋体" w:cs="宋体"/>
          <w:color w:val="000000"/>
          <w:kern w:val="0"/>
          <w:sz w:val="21"/>
          <w:szCs w:val="21"/>
          <w:lang w:eastAsia="zh-CN"/>
        </w:rPr>
      </w:pPr>
      <w:r>
        <w:rPr>
          <w:rFonts w:ascii="宋体" w:hAnsi="宋体" w:eastAsia="宋体" w:cs="TimesNewRomanPSMT"/>
          <w:color w:val="000000"/>
          <w:kern w:val="0"/>
          <w:sz w:val="21"/>
          <w:szCs w:val="21"/>
        </w:rPr>
        <w:t>2.</w:t>
      </w:r>
      <w:r>
        <w:rPr>
          <w:rFonts w:hint="eastAsia" w:ascii="宋体" w:hAnsi="宋体" w:eastAsia="宋体" w:cs="宋体"/>
          <w:color w:val="000000"/>
          <w:kern w:val="0"/>
          <w:sz w:val="21"/>
          <w:szCs w:val="21"/>
        </w:rPr>
        <w:t>教学重难点</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1）借贷记账法账户结构</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（2）借贷记账法记账规律</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（3）借贷记账法会计分录的编制方法</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（4）借贷记账法试算平衡的原理和方法</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（5）总分类账户与明细分类账户平行登记方法</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hint="eastAsia" w:ascii="宋体" w:hAnsi="宋体" w:eastAsia="宋体"/>
          <w:sz w:val="21"/>
          <w:szCs w:val="21"/>
          <w:lang w:eastAsia="zh-CN"/>
        </w:rPr>
      </w:pPr>
      <w:r>
        <w:rPr>
          <w:rFonts w:ascii="宋体" w:hAnsi="宋体" w:eastAsia="宋体" w:cs="TimesNewRomanPSMT"/>
          <w:color w:val="000000"/>
          <w:kern w:val="0"/>
          <w:sz w:val="21"/>
          <w:szCs w:val="21"/>
        </w:rPr>
        <w:t>3.</w:t>
      </w:r>
      <w:r>
        <w:rPr>
          <w:rFonts w:hint="eastAsia" w:ascii="宋体" w:hAnsi="宋体" w:eastAsia="宋体" w:cs="宋体"/>
          <w:color w:val="000000"/>
          <w:kern w:val="0"/>
          <w:sz w:val="21"/>
          <w:szCs w:val="21"/>
        </w:rPr>
        <w:t>教学内容</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1）复式记账的意义</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（2）借贷记账法账户结构</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（3）借贷记账法记账规律</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（4）借贷记账法账户对应关系</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（5）借贷记账法会计分录</w:t>
      </w:r>
      <w:r>
        <w:rPr>
          <w:rFonts w:hint="eastAsia" w:eastAsia="宋体"/>
          <w:sz w:val="21"/>
        </w:rPr>
        <w:t>的编制方法</w:t>
      </w:r>
      <w:r>
        <w:rPr>
          <w:rFonts w:hint="eastAsia" w:ascii="宋体" w:hAnsi="宋体" w:eastAsia="宋体" w:cs="宋体"/>
          <w:sz w:val="21"/>
          <w:szCs w:val="21"/>
          <w:lang w:val="en-US" w:eastAsia="zh-CN"/>
        </w:rPr>
        <w:t>；（6）借贷记账法试算平衡的原理和方法；（7）总分类账户与明细分类账户关系；（8）总分类账户与明细分类账户平行登记方法</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hint="eastAsia" w:ascii="宋体" w:hAnsi="宋体" w:eastAsia="宋体" w:cs="宋体"/>
          <w:color w:val="000000"/>
          <w:kern w:val="0"/>
          <w:sz w:val="21"/>
          <w:szCs w:val="21"/>
          <w:lang w:eastAsia="zh-CN"/>
        </w:rPr>
      </w:pPr>
      <w:r>
        <w:rPr>
          <w:rFonts w:ascii="宋体" w:hAnsi="宋体" w:eastAsia="宋体" w:cs="TimesNewRomanPSMT"/>
          <w:color w:val="000000"/>
          <w:kern w:val="0"/>
          <w:sz w:val="21"/>
          <w:szCs w:val="21"/>
        </w:rPr>
        <w:t>4.</w:t>
      </w:r>
      <w:r>
        <w:rPr>
          <w:rFonts w:hint="eastAsia" w:ascii="宋体" w:hAnsi="宋体" w:eastAsia="宋体" w:cs="宋体"/>
          <w:color w:val="000000"/>
          <w:kern w:val="0"/>
          <w:sz w:val="21"/>
          <w:szCs w:val="21"/>
        </w:rPr>
        <w:t>教学方法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讲授、讨论、比较、举例。</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eastAsia="zh-CN"/>
        </w:rPr>
      </w:pPr>
      <w:r>
        <w:rPr>
          <w:rFonts w:ascii="宋体" w:hAnsi="宋体" w:eastAsia="宋体" w:cs="TimesNewRomanPSMT"/>
          <w:color w:val="000000"/>
          <w:kern w:val="0"/>
          <w:sz w:val="21"/>
          <w:szCs w:val="21"/>
        </w:rPr>
        <w:t>5.</w:t>
      </w:r>
      <w:r>
        <w:rPr>
          <w:rFonts w:hint="eastAsia" w:ascii="宋体" w:hAnsi="宋体" w:eastAsia="宋体" w:cs="TimesNewRomanPSMT"/>
          <w:color w:val="000000"/>
          <w:kern w:val="0"/>
          <w:sz w:val="21"/>
          <w:szCs w:val="21"/>
        </w:rPr>
        <w:t>教学评价</w:t>
      </w:r>
      <w:r>
        <w:rPr>
          <w:rFonts w:hint="eastAsia" w:ascii="宋体" w:hAnsi="宋体" w:eastAsia="宋体" w:cs="TimesNewRomanPSMT"/>
          <w:color w:val="000000"/>
          <w:kern w:val="0"/>
          <w:sz w:val="21"/>
          <w:szCs w:val="21"/>
          <w:lang w:eastAsia="zh-CN"/>
        </w:rPr>
        <w:t>：</w:t>
      </w:r>
      <w:r>
        <w:rPr>
          <w:rFonts w:hint="eastAsia" w:ascii="宋体" w:hAnsi="宋体" w:eastAsia="宋体" w:cs="TimesNewRomanPSMT"/>
          <w:color w:val="000000"/>
          <w:kern w:val="0"/>
          <w:sz w:val="21"/>
          <w:szCs w:val="21"/>
          <w:lang w:val="en-US" w:eastAsia="zh-CN"/>
        </w:rPr>
        <w:t>了解</w:t>
      </w:r>
      <w:r>
        <w:rPr>
          <w:rFonts w:hint="eastAsia" w:ascii="宋体" w:hAnsi="宋体" w:eastAsia="宋体" w:cs="宋体"/>
          <w:sz w:val="21"/>
          <w:szCs w:val="21"/>
        </w:rPr>
        <w:t>意大利借贷复式簿记理论的传播及其对世界会计的影响</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掌握</w:t>
      </w:r>
      <w:r>
        <w:rPr>
          <w:rFonts w:hint="eastAsia" w:ascii="宋体" w:hAnsi="宋体" w:eastAsia="宋体" w:cs="宋体"/>
          <w:sz w:val="21"/>
          <w:szCs w:val="21"/>
        </w:rPr>
        <w:t>借贷复式记账法的基本原理</w:t>
      </w:r>
      <w:r>
        <w:rPr>
          <w:rFonts w:hint="eastAsia" w:ascii="宋体" w:hAnsi="宋体" w:eastAsia="宋体" w:cs="宋体"/>
          <w:sz w:val="21"/>
          <w:szCs w:val="21"/>
          <w:lang w:eastAsia="zh-CN"/>
        </w:rPr>
        <w:t>。</w:t>
      </w:r>
    </w:p>
    <w:p>
      <w:pPr>
        <w:widowControl/>
        <w:spacing w:before="156" w:beforeLines="50" w:after="156" w:afterLines="50"/>
        <w:ind w:firstLine="482" w:firstLineChars="200"/>
        <w:jc w:val="left"/>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四</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基本经济业务的核算</w:t>
      </w:r>
    </w:p>
    <w:p>
      <w:pPr>
        <w:widowControl/>
        <w:spacing w:before="156" w:beforeLines="50" w:after="156" w:afterLines="50"/>
        <w:ind w:firstLine="420" w:firstLineChars="200"/>
        <w:jc w:val="left"/>
        <w:rPr>
          <w:rFonts w:hint="eastAsia" w:ascii="宋体" w:hAnsi="宋体" w:eastAsia="宋体"/>
          <w:sz w:val="21"/>
          <w:szCs w:val="21"/>
          <w:lang w:eastAsia="zh-CN"/>
        </w:rPr>
      </w:pPr>
      <w:r>
        <w:rPr>
          <w:rFonts w:ascii="宋体" w:hAnsi="宋体" w:eastAsia="宋体" w:cs="TimesNewRomanPSMT"/>
          <w:color w:val="000000"/>
          <w:kern w:val="0"/>
          <w:sz w:val="21"/>
          <w:szCs w:val="21"/>
        </w:rPr>
        <w:t>1.</w:t>
      </w:r>
      <w:r>
        <w:rPr>
          <w:rFonts w:hint="eastAsia" w:ascii="宋体" w:hAnsi="宋体" w:eastAsia="宋体" w:cs="宋体"/>
          <w:color w:val="000000"/>
          <w:kern w:val="0"/>
          <w:sz w:val="21"/>
          <w:szCs w:val="21"/>
        </w:rPr>
        <w:t>教学目标</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1）掌握资金投入业务的核算</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（2）掌握供应业务的核算</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（3）掌握生产业务的核算</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（4）掌握销售业务的核算</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（5）掌握财务成果业务的核算；（6）掌握资金退出业务核算</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hint="eastAsia" w:ascii="宋体" w:hAnsi="宋体" w:eastAsia="宋体" w:cs="宋体"/>
          <w:sz w:val="21"/>
          <w:szCs w:val="21"/>
        </w:rPr>
      </w:pPr>
      <w:r>
        <w:rPr>
          <w:rFonts w:ascii="宋体" w:hAnsi="宋体" w:eastAsia="宋体" w:cs="TimesNewRomanPSMT"/>
          <w:color w:val="000000"/>
          <w:kern w:val="0"/>
          <w:sz w:val="21"/>
          <w:szCs w:val="21"/>
        </w:rPr>
        <w:t>2.</w:t>
      </w:r>
      <w:r>
        <w:rPr>
          <w:rFonts w:hint="eastAsia" w:ascii="宋体" w:hAnsi="宋体" w:eastAsia="宋体" w:cs="宋体"/>
          <w:color w:val="000000"/>
          <w:kern w:val="0"/>
          <w:sz w:val="21"/>
          <w:szCs w:val="21"/>
        </w:rPr>
        <w:t>教学重难点</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color w:val="000000"/>
          <w:kern w:val="0"/>
          <w:sz w:val="21"/>
          <w:szCs w:val="21"/>
          <w:shd w:val="clear" w:color="auto" w:fill="FFFFFF"/>
        </w:rPr>
        <w:t>供应业务的确认、账户设置和账务处理</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w:t>
      </w:r>
      <w:r>
        <w:rPr>
          <w:rFonts w:hint="eastAsia" w:ascii="宋体" w:hAnsi="宋体" w:eastAsia="宋体" w:cs="宋体"/>
          <w:color w:val="000000"/>
          <w:kern w:val="0"/>
          <w:sz w:val="21"/>
          <w:szCs w:val="21"/>
          <w:shd w:val="clear" w:color="auto" w:fill="FFFFFF"/>
        </w:rPr>
        <w:t>生产业务的确认、账户设置和账务处理；</w:t>
      </w:r>
      <w:r>
        <w:rPr>
          <w:rFonts w:hint="eastAsia" w:ascii="宋体" w:hAnsi="宋体" w:eastAsia="宋体" w:cs="宋体"/>
          <w:sz w:val="21"/>
          <w:szCs w:val="21"/>
          <w:lang w:val="en-US" w:eastAsia="zh-CN"/>
        </w:rPr>
        <w:t>（3）</w:t>
      </w:r>
      <w:r>
        <w:rPr>
          <w:rFonts w:hint="eastAsia" w:ascii="宋体" w:hAnsi="宋体" w:eastAsia="宋体" w:cs="宋体"/>
          <w:color w:val="000000"/>
          <w:kern w:val="0"/>
          <w:sz w:val="21"/>
          <w:szCs w:val="21"/>
          <w:shd w:val="clear" w:color="auto" w:fill="FFFFFF"/>
        </w:rPr>
        <w:t>销售业务的确认、账户设置和账务处理；</w:t>
      </w:r>
      <w:r>
        <w:rPr>
          <w:rFonts w:hint="eastAsia" w:ascii="宋体" w:hAnsi="宋体" w:eastAsia="宋体" w:cs="宋体"/>
          <w:sz w:val="21"/>
          <w:szCs w:val="21"/>
          <w:lang w:val="en-US" w:eastAsia="zh-CN"/>
        </w:rPr>
        <w:t>（4）</w:t>
      </w:r>
      <w:r>
        <w:rPr>
          <w:rFonts w:hint="eastAsia" w:ascii="宋体" w:hAnsi="宋体" w:eastAsia="宋体" w:cs="宋体"/>
          <w:color w:val="000000"/>
          <w:kern w:val="0"/>
          <w:sz w:val="21"/>
          <w:szCs w:val="21"/>
          <w:shd w:val="clear" w:color="auto" w:fill="FFFFFF"/>
        </w:rPr>
        <w:t>财务成果业务的确认、账户设置和账务处理。</w:t>
      </w:r>
    </w:p>
    <w:p>
      <w:pPr>
        <w:widowControl/>
        <w:spacing w:before="156" w:beforeLines="50" w:after="156" w:afterLines="50"/>
        <w:ind w:firstLine="420" w:firstLineChars="200"/>
        <w:jc w:val="left"/>
        <w:rPr>
          <w:rFonts w:hint="eastAsia" w:ascii="宋体" w:hAnsi="宋体" w:eastAsia="宋体"/>
          <w:sz w:val="21"/>
          <w:szCs w:val="21"/>
          <w:lang w:eastAsia="zh-CN"/>
        </w:rPr>
      </w:pPr>
      <w:r>
        <w:rPr>
          <w:rFonts w:hint="eastAsia" w:ascii="宋体" w:hAnsi="宋体" w:eastAsia="宋体" w:cs="宋体"/>
          <w:color w:val="000000"/>
          <w:kern w:val="0"/>
          <w:sz w:val="21"/>
          <w:szCs w:val="21"/>
        </w:rPr>
        <w:t>3.教学内容</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color w:val="000000"/>
          <w:kern w:val="0"/>
          <w:sz w:val="21"/>
          <w:szCs w:val="21"/>
          <w:shd w:val="clear" w:color="auto" w:fill="FFFFFF"/>
        </w:rPr>
        <w:t>资金投入业务的确认、账户设置和账务处理</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w:t>
      </w:r>
      <w:r>
        <w:rPr>
          <w:rFonts w:hint="eastAsia" w:ascii="宋体" w:hAnsi="宋体" w:eastAsia="宋体" w:cs="宋体"/>
          <w:color w:val="000000"/>
          <w:kern w:val="0"/>
          <w:sz w:val="21"/>
          <w:szCs w:val="21"/>
          <w:shd w:val="clear" w:color="auto" w:fill="FFFFFF"/>
        </w:rPr>
        <w:t>供应业务的确认、账户设置和账务处理；</w:t>
      </w:r>
      <w:r>
        <w:rPr>
          <w:rFonts w:hint="eastAsia" w:ascii="宋体" w:hAnsi="宋体" w:eastAsia="宋体" w:cs="宋体"/>
          <w:sz w:val="21"/>
          <w:szCs w:val="21"/>
          <w:lang w:val="en-US" w:eastAsia="zh-CN"/>
        </w:rPr>
        <w:t>（3）</w:t>
      </w:r>
      <w:r>
        <w:rPr>
          <w:rFonts w:hint="eastAsia" w:ascii="宋体" w:hAnsi="宋体" w:eastAsia="宋体" w:cs="宋体"/>
          <w:color w:val="000000"/>
          <w:kern w:val="0"/>
          <w:sz w:val="21"/>
          <w:szCs w:val="21"/>
          <w:shd w:val="clear" w:color="auto" w:fill="FFFFFF"/>
        </w:rPr>
        <w:t>生产业务的确认、账户设置和账务处理；</w:t>
      </w:r>
      <w:r>
        <w:rPr>
          <w:rFonts w:hint="eastAsia" w:ascii="宋体" w:hAnsi="宋体" w:eastAsia="宋体" w:cs="宋体"/>
          <w:sz w:val="21"/>
          <w:szCs w:val="21"/>
          <w:lang w:val="en-US" w:eastAsia="zh-CN"/>
        </w:rPr>
        <w:t>（4）</w:t>
      </w:r>
      <w:r>
        <w:rPr>
          <w:rFonts w:hint="eastAsia" w:ascii="宋体" w:hAnsi="宋体" w:eastAsia="宋体" w:cs="宋体"/>
          <w:color w:val="000000"/>
          <w:kern w:val="0"/>
          <w:sz w:val="21"/>
          <w:szCs w:val="21"/>
          <w:shd w:val="clear" w:color="auto" w:fill="FFFFFF"/>
        </w:rPr>
        <w:t>销售业务的确认、账户设置和账务处理；</w:t>
      </w:r>
      <w:r>
        <w:rPr>
          <w:rFonts w:hint="eastAsia" w:ascii="宋体" w:hAnsi="宋体" w:eastAsia="宋体" w:cs="宋体"/>
          <w:sz w:val="21"/>
          <w:szCs w:val="21"/>
          <w:lang w:val="en-US" w:eastAsia="zh-CN"/>
        </w:rPr>
        <w:t>（5）</w:t>
      </w:r>
      <w:r>
        <w:rPr>
          <w:rFonts w:hint="eastAsia" w:ascii="宋体" w:hAnsi="宋体" w:eastAsia="宋体" w:cs="宋体"/>
          <w:color w:val="000000"/>
          <w:kern w:val="0"/>
          <w:sz w:val="21"/>
          <w:szCs w:val="21"/>
          <w:shd w:val="clear" w:color="auto" w:fill="FFFFFF"/>
        </w:rPr>
        <w:t>财务成果业务的确认、账户设置和账务处理；</w:t>
      </w:r>
      <w:r>
        <w:rPr>
          <w:rFonts w:hint="eastAsia" w:ascii="宋体" w:hAnsi="宋体" w:eastAsia="宋体" w:cs="宋体"/>
          <w:sz w:val="21"/>
          <w:szCs w:val="21"/>
          <w:lang w:val="en-US" w:eastAsia="zh-CN"/>
        </w:rPr>
        <w:t>（6）</w:t>
      </w:r>
      <w:r>
        <w:rPr>
          <w:rFonts w:hint="eastAsia" w:ascii="宋体" w:hAnsi="宋体" w:eastAsia="宋体" w:cs="宋体"/>
          <w:color w:val="000000"/>
          <w:kern w:val="0"/>
          <w:sz w:val="21"/>
          <w:szCs w:val="21"/>
          <w:shd w:val="clear" w:color="auto" w:fill="FFFFFF"/>
        </w:rPr>
        <w:t>资金退出业务的确认、账户设置和账务处理。</w:t>
      </w:r>
    </w:p>
    <w:p>
      <w:pPr>
        <w:widowControl/>
        <w:spacing w:before="156" w:beforeLines="50" w:after="156" w:afterLines="50"/>
        <w:ind w:firstLine="420" w:firstLineChars="200"/>
        <w:jc w:val="left"/>
        <w:rPr>
          <w:rFonts w:ascii="宋体" w:hAnsi="宋体" w:eastAsia="宋体" w:cs="宋体"/>
          <w:color w:val="000000"/>
          <w:kern w:val="0"/>
          <w:sz w:val="21"/>
          <w:szCs w:val="21"/>
        </w:rPr>
      </w:pPr>
      <w:r>
        <w:rPr>
          <w:rFonts w:ascii="宋体" w:hAnsi="宋体" w:eastAsia="宋体" w:cs="TimesNewRomanPSMT"/>
          <w:color w:val="000000"/>
          <w:kern w:val="0"/>
          <w:sz w:val="21"/>
          <w:szCs w:val="21"/>
        </w:rPr>
        <w:t>4.</w:t>
      </w:r>
      <w:r>
        <w:rPr>
          <w:rFonts w:hint="eastAsia" w:ascii="宋体" w:hAnsi="宋体" w:eastAsia="宋体" w:cs="宋体"/>
          <w:color w:val="000000"/>
          <w:kern w:val="0"/>
          <w:sz w:val="21"/>
          <w:szCs w:val="21"/>
        </w:rPr>
        <w:t>教学方法</w:t>
      </w:r>
      <w:r>
        <w:rPr>
          <w:rFonts w:hint="eastAsia" w:ascii="宋体" w:hAnsi="宋体" w:eastAsia="宋体" w:cs="宋体"/>
          <w:color w:val="000000"/>
          <w:kern w:val="0"/>
          <w:sz w:val="21"/>
          <w:szCs w:val="21"/>
          <w:lang w:eastAsia="zh-CN"/>
        </w:rPr>
        <w:t>：讲授、讨论、比较、举例。</w:t>
      </w:r>
      <w:r>
        <w:rPr>
          <w:rFonts w:hint="eastAsia" w:ascii="宋体" w:hAnsi="宋体" w:eastAsia="宋体" w:cs="宋体"/>
          <w:color w:val="000000"/>
          <w:kern w:val="0"/>
          <w:sz w:val="21"/>
          <w:szCs w:val="21"/>
        </w:rPr>
        <w:t xml:space="preserve"> </w:t>
      </w:r>
    </w:p>
    <w:p>
      <w:pPr>
        <w:widowControl/>
        <w:spacing w:before="156" w:beforeLines="50" w:after="156" w:afterLines="50"/>
        <w:ind w:firstLine="420" w:firstLineChars="200"/>
        <w:jc w:val="left"/>
        <w:rPr>
          <w:rFonts w:hint="eastAsia" w:ascii="宋体" w:hAnsi="宋体" w:eastAsia="宋体" w:cs="TimesNewRomanPSMT"/>
          <w:color w:val="000000"/>
          <w:kern w:val="0"/>
          <w:sz w:val="21"/>
          <w:szCs w:val="21"/>
          <w:lang w:eastAsia="zh-CN"/>
        </w:rPr>
      </w:pPr>
      <w:r>
        <w:rPr>
          <w:rFonts w:ascii="宋体" w:hAnsi="宋体" w:eastAsia="宋体" w:cs="TimesNewRomanPSMT"/>
          <w:color w:val="000000"/>
          <w:kern w:val="0"/>
          <w:sz w:val="21"/>
          <w:szCs w:val="21"/>
        </w:rPr>
        <w:t>5.</w:t>
      </w:r>
      <w:r>
        <w:rPr>
          <w:rFonts w:hint="eastAsia" w:ascii="宋体" w:hAnsi="宋体" w:eastAsia="宋体" w:cs="TimesNewRomanPSMT"/>
          <w:color w:val="000000"/>
          <w:kern w:val="0"/>
          <w:sz w:val="21"/>
          <w:szCs w:val="21"/>
        </w:rPr>
        <w:t>教学评价</w:t>
      </w:r>
      <w:r>
        <w:rPr>
          <w:rFonts w:hint="eastAsia" w:ascii="宋体" w:hAnsi="宋体" w:eastAsia="宋体" w:cs="TimesNewRomanPSMT"/>
          <w:color w:val="000000"/>
          <w:kern w:val="0"/>
          <w:sz w:val="21"/>
          <w:szCs w:val="21"/>
          <w:lang w:eastAsia="zh-CN"/>
        </w:rPr>
        <w:t>：</w:t>
      </w:r>
      <w:r>
        <w:rPr>
          <w:rFonts w:hint="eastAsia" w:ascii="宋体" w:hAnsi="宋体" w:eastAsia="宋体" w:cs="宋体"/>
          <w:sz w:val="21"/>
          <w:szCs w:val="21"/>
        </w:rPr>
        <w:t>通过知识拓展学习，</w:t>
      </w:r>
      <w:r>
        <w:rPr>
          <w:rFonts w:hint="eastAsia" w:ascii="宋体" w:hAnsi="宋体" w:eastAsia="宋体" w:cs="宋体"/>
          <w:sz w:val="21"/>
          <w:szCs w:val="21"/>
          <w:lang w:val="en-US" w:eastAsia="zh-CN"/>
        </w:rPr>
        <w:t>掌握</w:t>
      </w:r>
      <w:r>
        <w:rPr>
          <w:rFonts w:hint="eastAsia" w:ascii="宋体" w:hAnsi="宋体" w:eastAsia="宋体" w:cs="宋体"/>
          <w:sz w:val="21"/>
          <w:szCs w:val="21"/>
        </w:rPr>
        <w:t>在制造业经营过程中发生的主要经济业务的会计处理包括资金筹集业务、供应过程业务、生产过程业务、销售过程业务、财务成果形成与分配业务</w:t>
      </w:r>
      <w:r>
        <w:rPr>
          <w:rFonts w:hint="eastAsia" w:ascii="宋体" w:hAnsi="宋体" w:eastAsia="宋体" w:cs="宋体"/>
          <w:sz w:val="21"/>
          <w:szCs w:val="21"/>
          <w:lang w:val="en-US" w:eastAsia="zh-CN"/>
        </w:rPr>
        <w:t>和资金退出业务</w:t>
      </w:r>
      <w:r>
        <w:rPr>
          <w:rFonts w:hint="eastAsia" w:ascii="宋体" w:hAnsi="宋体" w:eastAsia="宋体" w:cs="宋体"/>
          <w:sz w:val="21"/>
          <w:szCs w:val="21"/>
        </w:rPr>
        <w:t>等。</w:t>
      </w:r>
    </w:p>
    <w:p>
      <w:pPr>
        <w:widowControl/>
        <w:spacing w:before="156" w:beforeLines="50" w:after="156" w:afterLines="50"/>
        <w:ind w:firstLine="482" w:firstLineChars="200"/>
        <w:jc w:val="left"/>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五</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成本计算</w:t>
      </w:r>
    </w:p>
    <w:p>
      <w:pPr>
        <w:widowControl/>
        <w:spacing w:before="156" w:beforeLines="50" w:after="156" w:afterLines="50"/>
        <w:ind w:firstLine="420" w:firstLineChars="200"/>
        <w:jc w:val="left"/>
        <w:rPr>
          <w:rFonts w:hint="eastAsia" w:ascii="宋体" w:hAnsi="宋体" w:eastAsia="宋体" w:cs="宋体"/>
          <w:color w:val="000000"/>
          <w:kern w:val="0"/>
          <w:sz w:val="21"/>
          <w:szCs w:val="21"/>
          <w:shd w:val="clear" w:color="auto" w:fill="FFFFFF"/>
        </w:rPr>
      </w:pPr>
      <w:r>
        <w:rPr>
          <w:rFonts w:ascii="宋体" w:hAnsi="宋体" w:eastAsia="宋体" w:cs="TimesNewRomanPSMT"/>
          <w:color w:val="000000"/>
          <w:kern w:val="0"/>
          <w:sz w:val="21"/>
          <w:szCs w:val="21"/>
        </w:rPr>
        <w:t>1.</w:t>
      </w:r>
      <w:r>
        <w:rPr>
          <w:rFonts w:hint="eastAsia" w:ascii="宋体" w:hAnsi="宋体" w:eastAsia="宋体" w:cs="宋体"/>
          <w:color w:val="000000"/>
          <w:kern w:val="0"/>
          <w:sz w:val="21"/>
          <w:szCs w:val="21"/>
        </w:rPr>
        <w:t>教学目标</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color w:val="000000"/>
          <w:kern w:val="0"/>
          <w:sz w:val="21"/>
          <w:szCs w:val="21"/>
          <w:shd w:val="clear" w:color="auto" w:fill="FFFFFF"/>
        </w:rPr>
        <w:t>了解成本计算的基本原理</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（2）掌握</w:t>
      </w:r>
      <w:r>
        <w:rPr>
          <w:rFonts w:hint="eastAsia" w:ascii="宋体" w:hAnsi="宋体" w:eastAsia="宋体" w:cs="宋体"/>
          <w:color w:val="000000"/>
          <w:kern w:val="0"/>
          <w:sz w:val="21"/>
          <w:szCs w:val="21"/>
          <w:shd w:val="clear" w:color="auto" w:fill="FFFFFF"/>
        </w:rPr>
        <w:t>成本计算的基本程序；</w:t>
      </w:r>
      <w:r>
        <w:rPr>
          <w:rFonts w:hint="eastAsia" w:ascii="宋体" w:hAnsi="宋体" w:eastAsia="宋体" w:cs="宋体"/>
          <w:sz w:val="21"/>
          <w:szCs w:val="21"/>
          <w:lang w:val="en-US" w:eastAsia="zh-CN"/>
        </w:rPr>
        <w:t>（3）掌握</w:t>
      </w:r>
      <w:r>
        <w:rPr>
          <w:rFonts w:hint="eastAsia" w:ascii="宋体" w:hAnsi="宋体" w:eastAsia="宋体" w:cs="宋体"/>
          <w:color w:val="000000"/>
          <w:kern w:val="0"/>
          <w:sz w:val="21"/>
          <w:szCs w:val="21"/>
          <w:shd w:val="clear" w:color="auto" w:fill="FFFFFF"/>
        </w:rPr>
        <w:t>成本计算的基本方法</w:t>
      </w:r>
      <w:r>
        <w:rPr>
          <w:rFonts w:hint="eastAsia" w:ascii="宋体" w:hAnsi="宋体" w:eastAsia="宋体" w:cs="宋体"/>
          <w:color w:val="000000"/>
          <w:kern w:val="0"/>
          <w:sz w:val="21"/>
          <w:szCs w:val="21"/>
          <w:shd w:val="clear" w:color="auto" w:fill="FFFFFF"/>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 w:val="21"/>
          <w:szCs w:val="21"/>
          <w:lang w:eastAsia="zh-CN"/>
        </w:rPr>
      </w:pPr>
      <w:r>
        <w:rPr>
          <w:rFonts w:ascii="宋体" w:hAnsi="宋体" w:eastAsia="宋体" w:cs="TimesNewRomanPSMT"/>
          <w:color w:val="000000"/>
          <w:kern w:val="0"/>
          <w:sz w:val="21"/>
          <w:szCs w:val="21"/>
        </w:rPr>
        <w:t>2.</w:t>
      </w:r>
      <w:r>
        <w:rPr>
          <w:rFonts w:hint="eastAsia" w:ascii="宋体" w:hAnsi="宋体" w:eastAsia="宋体" w:cs="宋体"/>
          <w:color w:val="000000"/>
          <w:kern w:val="0"/>
          <w:sz w:val="21"/>
          <w:szCs w:val="21"/>
        </w:rPr>
        <w:t>教学重难点</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1）费用与成本的关系</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（2）材料采购成本的计算</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（3）产品生产成本的计算</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hint="eastAsia" w:ascii="宋体" w:hAnsi="宋体" w:eastAsia="宋体"/>
          <w:sz w:val="21"/>
          <w:szCs w:val="21"/>
          <w:lang w:eastAsia="zh-CN"/>
        </w:rPr>
      </w:pPr>
      <w:r>
        <w:rPr>
          <w:rFonts w:ascii="宋体" w:hAnsi="宋体" w:eastAsia="宋体" w:cs="TimesNewRomanPSMT"/>
          <w:color w:val="000000"/>
          <w:kern w:val="0"/>
          <w:sz w:val="21"/>
          <w:szCs w:val="21"/>
        </w:rPr>
        <w:t>3.</w:t>
      </w:r>
      <w:r>
        <w:rPr>
          <w:rFonts w:hint="eastAsia" w:ascii="宋体" w:hAnsi="宋体" w:eastAsia="宋体" w:cs="宋体"/>
          <w:color w:val="000000"/>
          <w:kern w:val="0"/>
          <w:sz w:val="21"/>
          <w:szCs w:val="21"/>
        </w:rPr>
        <w:t>教学内容</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1）成本计算的意义</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（2）成本计算的一般要求</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（3）成本计算的基本程序</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（4）材料采购成本的计算</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（5）产品生产成本的计算；（6）产品销售成本的计算</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ascii="宋体" w:hAnsi="宋体" w:eastAsia="宋体" w:cs="宋体"/>
          <w:color w:val="000000"/>
          <w:kern w:val="0"/>
          <w:sz w:val="21"/>
          <w:szCs w:val="21"/>
        </w:rPr>
      </w:pPr>
      <w:r>
        <w:rPr>
          <w:rFonts w:ascii="宋体" w:hAnsi="宋体" w:eastAsia="宋体" w:cs="TimesNewRomanPSMT"/>
          <w:color w:val="000000"/>
          <w:kern w:val="0"/>
          <w:sz w:val="21"/>
          <w:szCs w:val="21"/>
        </w:rPr>
        <w:t>4.</w:t>
      </w:r>
      <w:r>
        <w:rPr>
          <w:rFonts w:hint="eastAsia" w:ascii="宋体" w:hAnsi="宋体" w:eastAsia="宋体" w:cs="宋体"/>
          <w:color w:val="000000"/>
          <w:kern w:val="0"/>
          <w:sz w:val="21"/>
          <w:szCs w:val="21"/>
        </w:rPr>
        <w:t>教学方法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讲授、讨论、比较、举例。</w:t>
      </w:r>
    </w:p>
    <w:p>
      <w:pPr>
        <w:ind w:firstLine="420" w:firstLineChars="200"/>
        <w:rPr>
          <w:rFonts w:hint="eastAsia" w:ascii="宋体" w:hAnsi="宋体" w:eastAsia="宋体" w:cs="TimesNewRomanPSMT"/>
          <w:color w:val="000000"/>
          <w:kern w:val="0"/>
          <w:sz w:val="21"/>
          <w:szCs w:val="21"/>
          <w:lang w:eastAsia="zh-CN"/>
        </w:rPr>
      </w:pPr>
      <w:r>
        <w:rPr>
          <w:rFonts w:ascii="宋体" w:hAnsi="宋体" w:eastAsia="宋体" w:cs="TimesNewRomanPSMT"/>
          <w:color w:val="000000"/>
          <w:kern w:val="0"/>
          <w:sz w:val="21"/>
          <w:szCs w:val="21"/>
        </w:rPr>
        <w:t>5.</w:t>
      </w:r>
      <w:r>
        <w:rPr>
          <w:rFonts w:hint="eastAsia" w:ascii="宋体" w:hAnsi="宋体" w:eastAsia="宋体" w:cs="TimesNewRomanPSMT"/>
          <w:color w:val="000000"/>
          <w:kern w:val="0"/>
          <w:sz w:val="21"/>
          <w:szCs w:val="21"/>
        </w:rPr>
        <w:t>教学评价</w:t>
      </w:r>
      <w:r>
        <w:rPr>
          <w:rFonts w:hint="eastAsia" w:ascii="宋体" w:hAnsi="宋体" w:eastAsia="宋体" w:cs="TimesNewRomanPSMT"/>
          <w:color w:val="000000"/>
          <w:kern w:val="0"/>
          <w:sz w:val="21"/>
          <w:szCs w:val="21"/>
          <w:lang w:eastAsia="zh-CN"/>
        </w:rPr>
        <w:t>：</w:t>
      </w:r>
      <w:r>
        <w:rPr>
          <w:rFonts w:hint="eastAsia" w:ascii="宋体" w:hAnsi="宋体" w:eastAsia="宋体" w:cs="宋体"/>
          <w:color w:val="000000"/>
          <w:kern w:val="0"/>
          <w:sz w:val="21"/>
          <w:szCs w:val="21"/>
          <w:lang w:val="en-US" w:eastAsia="zh-CN"/>
        </w:rPr>
        <w:t>学习</w:t>
      </w:r>
      <w:r>
        <w:rPr>
          <w:rFonts w:hint="eastAsia" w:ascii="宋体" w:hAnsi="宋体" w:eastAsia="宋体" w:cs="宋体"/>
          <w:sz w:val="21"/>
          <w:szCs w:val="21"/>
        </w:rPr>
        <w:t>财政部</w:t>
      </w:r>
      <w:r>
        <w:rPr>
          <w:rFonts w:hint="eastAsia" w:ascii="宋体" w:hAnsi="宋体" w:eastAsia="宋体" w:cs="宋体"/>
          <w:sz w:val="21"/>
          <w:szCs w:val="21"/>
          <w:lang w:val="en-US" w:eastAsia="zh-CN"/>
        </w:rPr>
        <w:t>的</w:t>
      </w:r>
      <w:r>
        <w:rPr>
          <w:rFonts w:hint="eastAsia" w:ascii="宋体" w:hAnsi="宋体" w:eastAsia="宋体" w:cs="宋体"/>
          <w:sz w:val="21"/>
          <w:szCs w:val="21"/>
        </w:rPr>
        <w:t>企业产品成本核算制度</w:t>
      </w:r>
      <w:r>
        <w:rPr>
          <w:rFonts w:hint="eastAsia" w:ascii="宋体" w:hAnsi="宋体" w:eastAsia="宋体" w:cs="宋体"/>
          <w:sz w:val="21"/>
          <w:szCs w:val="21"/>
          <w:lang w:eastAsia="zh-CN"/>
        </w:rPr>
        <w:t>，</w:t>
      </w:r>
      <w:r>
        <w:rPr>
          <w:rFonts w:hint="eastAsia" w:ascii="宋体" w:hAnsi="宋体" w:eastAsia="宋体" w:cs="宋体"/>
          <w:sz w:val="21"/>
          <w:szCs w:val="21"/>
        </w:rPr>
        <w:t>了解费用和成本的关系，</w:t>
      </w:r>
      <w:r>
        <w:rPr>
          <w:rFonts w:hint="eastAsia" w:ascii="宋体" w:hAnsi="宋体" w:eastAsia="宋体" w:cs="宋体"/>
          <w:sz w:val="21"/>
          <w:szCs w:val="21"/>
          <w:lang w:val="en-US" w:eastAsia="zh-CN"/>
        </w:rPr>
        <w:t>把握</w:t>
      </w:r>
      <w:r>
        <w:rPr>
          <w:rFonts w:hint="eastAsia" w:ascii="宋体" w:hAnsi="宋体" w:eastAsia="宋体" w:cs="宋体"/>
          <w:sz w:val="21"/>
          <w:szCs w:val="21"/>
        </w:rPr>
        <w:t>成本计算的基本程序和具体方法。</w:t>
      </w:r>
    </w:p>
    <w:p>
      <w:pPr>
        <w:widowControl/>
        <w:spacing w:before="156" w:beforeLines="50" w:after="156" w:afterLines="50"/>
        <w:ind w:firstLine="482" w:firstLineChars="200"/>
        <w:jc w:val="left"/>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六</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会计凭证</w:t>
      </w:r>
    </w:p>
    <w:p>
      <w:pPr>
        <w:widowControl/>
        <w:spacing w:before="156" w:beforeLines="50" w:after="156" w:afterLines="50"/>
        <w:ind w:firstLine="420" w:firstLineChars="200"/>
        <w:jc w:val="left"/>
        <w:rPr>
          <w:rFonts w:hint="eastAsia" w:ascii="宋体" w:hAnsi="宋体" w:eastAsia="宋体"/>
          <w:sz w:val="21"/>
          <w:szCs w:val="21"/>
          <w:lang w:eastAsia="zh-CN"/>
        </w:rPr>
      </w:pPr>
      <w:r>
        <w:rPr>
          <w:rFonts w:ascii="宋体" w:hAnsi="宋体" w:eastAsia="宋体" w:cs="TimesNewRomanPSMT"/>
          <w:color w:val="000000"/>
          <w:kern w:val="0"/>
          <w:sz w:val="21"/>
          <w:szCs w:val="21"/>
        </w:rPr>
        <w:t>1.</w:t>
      </w:r>
      <w:r>
        <w:rPr>
          <w:rFonts w:hint="eastAsia" w:ascii="宋体" w:hAnsi="宋体" w:eastAsia="宋体" w:cs="宋体"/>
          <w:color w:val="000000"/>
          <w:kern w:val="0"/>
          <w:sz w:val="21"/>
          <w:szCs w:val="21"/>
        </w:rPr>
        <w:t>教学目标</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1）了解</w:t>
      </w:r>
      <w:r>
        <w:rPr>
          <w:rFonts w:hint="eastAsia" w:ascii="宋体" w:hAnsi="宋体" w:eastAsia="宋体" w:cs="宋体"/>
          <w:color w:val="000000"/>
          <w:kern w:val="0"/>
          <w:sz w:val="21"/>
          <w:szCs w:val="21"/>
          <w:shd w:val="clear" w:color="auto" w:fill="FFFFFF"/>
        </w:rPr>
        <w:t>会计凭证的含义和重要性</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（2）知晓</w:t>
      </w:r>
      <w:r>
        <w:rPr>
          <w:rFonts w:hint="eastAsia" w:ascii="宋体" w:hAnsi="宋体" w:eastAsia="宋体" w:cs="宋体"/>
          <w:color w:val="000000"/>
          <w:kern w:val="0"/>
          <w:sz w:val="21"/>
          <w:szCs w:val="21"/>
          <w:shd w:val="clear" w:color="auto" w:fill="FFFFFF"/>
        </w:rPr>
        <w:t>会计凭证的种类及各类凭证之间的关系；</w:t>
      </w:r>
      <w:r>
        <w:rPr>
          <w:rFonts w:hint="eastAsia" w:ascii="宋体" w:hAnsi="宋体" w:eastAsia="宋体" w:cs="宋体"/>
          <w:sz w:val="21"/>
          <w:szCs w:val="21"/>
          <w:lang w:val="en-US" w:eastAsia="zh-CN"/>
        </w:rPr>
        <w:t>（3）掌握</w:t>
      </w:r>
      <w:r>
        <w:rPr>
          <w:rFonts w:hint="eastAsia" w:ascii="宋体" w:hAnsi="宋体" w:eastAsia="宋体" w:cs="宋体"/>
          <w:color w:val="000000"/>
          <w:kern w:val="0"/>
          <w:sz w:val="21"/>
          <w:szCs w:val="21"/>
          <w:shd w:val="clear" w:color="auto" w:fill="FFFFFF"/>
        </w:rPr>
        <w:t>原始凭证的填制和审核要点；</w:t>
      </w:r>
      <w:r>
        <w:rPr>
          <w:rFonts w:hint="eastAsia" w:ascii="宋体" w:hAnsi="宋体" w:eastAsia="宋体" w:cs="宋体"/>
          <w:sz w:val="21"/>
          <w:szCs w:val="21"/>
          <w:lang w:val="en-US" w:eastAsia="zh-CN"/>
        </w:rPr>
        <w:t>（4）掌握</w:t>
      </w:r>
      <w:r>
        <w:rPr>
          <w:rFonts w:hint="eastAsia" w:ascii="宋体" w:hAnsi="宋体" w:eastAsia="宋体" w:cs="宋体"/>
          <w:color w:val="000000"/>
          <w:kern w:val="0"/>
          <w:sz w:val="21"/>
          <w:szCs w:val="21"/>
          <w:shd w:val="clear" w:color="auto" w:fill="FFFFFF"/>
        </w:rPr>
        <w:t>记账凭证的填制和审核要点；</w:t>
      </w:r>
      <w:r>
        <w:rPr>
          <w:rFonts w:hint="eastAsia" w:ascii="宋体" w:hAnsi="宋体" w:eastAsia="宋体" w:cs="宋体"/>
          <w:sz w:val="21"/>
          <w:szCs w:val="21"/>
          <w:lang w:val="en-US" w:eastAsia="zh-CN"/>
        </w:rPr>
        <w:t>（5）了解</w:t>
      </w:r>
      <w:r>
        <w:rPr>
          <w:rFonts w:hint="eastAsia" w:ascii="宋体" w:hAnsi="宋体" w:eastAsia="宋体" w:cs="宋体"/>
          <w:color w:val="000000"/>
          <w:kern w:val="0"/>
          <w:sz w:val="21"/>
          <w:szCs w:val="21"/>
          <w:shd w:val="clear" w:color="auto" w:fill="FFFFFF"/>
        </w:rPr>
        <w:t>会计凭证的传递和保管要求。</w:t>
      </w:r>
    </w:p>
    <w:p>
      <w:pPr>
        <w:widowControl/>
        <w:spacing w:before="156" w:beforeLines="50" w:after="156" w:afterLines="50"/>
        <w:ind w:firstLine="420" w:firstLineChars="200"/>
        <w:jc w:val="left"/>
        <w:rPr>
          <w:rFonts w:hint="eastAsia" w:ascii="宋体" w:hAnsi="宋体" w:eastAsia="宋体" w:cs="宋体"/>
          <w:color w:val="000000"/>
          <w:kern w:val="0"/>
          <w:sz w:val="21"/>
          <w:szCs w:val="21"/>
          <w:lang w:eastAsia="zh-CN"/>
        </w:rPr>
      </w:pPr>
      <w:r>
        <w:rPr>
          <w:rFonts w:ascii="宋体" w:hAnsi="宋体" w:eastAsia="宋体" w:cs="TimesNewRomanPSMT"/>
          <w:color w:val="000000"/>
          <w:kern w:val="0"/>
          <w:sz w:val="21"/>
          <w:szCs w:val="21"/>
        </w:rPr>
        <w:t>2.</w:t>
      </w:r>
      <w:r>
        <w:rPr>
          <w:rFonts w:hint="eastAsia" w:ascii="宋体" w:hAnsi="宋体" w:eastAsia="宋体" w:cs="宋体"/>
          <w:color w:val="000000"/>
          <w:kern w:val="0"/>
          <w:sz w:val="21"/>
          <w:szCs w:val="21"/>
        </w:rPr>
        <w:t>教学重难点</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1）原始凭证的用途和分类</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（2）记账凭证的用途和分类</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（3）原始凭证的填制和审核</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（4）记账凭证的填制和审核</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hint="eastAsia" w:ascii="宋体" w:hAnsi="宋体" w:eastAsia="宋体" w:cs="宋体"/>
          <w:color w:val="000000"/>
          <w:kern w:val="0"/>
          <w:sz w:val="21"/>
          <w:szCs w:val="21"/>
          <w:shd w:val="clear" w:color="auto" w:fill="FFFFFF"/>
          <w:lang w:eastAsia="zh-CN"/>
        </w:rPr>
      </w:pPr>
      <w:r>
        <w:rPr>
          <w:rFonts w:ascii="宋体" w:hAnsi="宋体" w:eastAsia="宋体" w:cs="TimesNewRomanPSMT"/>
          <w:color w:val="000000"/>
          <w:kern w:val="0"/>
          <w:sz w:val="21"/>
          <w:szCs w:val="21"/>
        </w:rPr>
        <w:t>3.</w:t>
      </w:r>
      <w:r>
        <w:rPr>
          <w:rFonts w:hint="eastAsia" w:ascii="宋体" w:hAnsi="宋体" w:eastAsia="宋体" w:cs="宋体"/>
          <w:color w:val="000000"/>
          <w:kern w:val="0"/>
          <w:sz w:val="21"/>
          <w:szCs w:val="21"/>
        </w:rPr>
        <w:t>教学内容</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1）会计凭证的含义</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val="en-US" w:eastAsia="zh-CN"/>
        </w:rPr>
        <w:t>作用和种类；（2）原始凭证的填制和审核</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（3）记账凭证的填制和审核；（4）会计凭证的传递和保管</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ascii="宋体" w:hAnsi="宋体" w:eastAsia="宋体" w:cs="宋体"/>
          <w:color w:val="000000"/>
          <w:kern w:val="0"/>
          <w:sz w:val="21"/>
          <w:szCs w:val="21"/>
        </w:rPr>
      </w:pPr>
      <w:r>
        <w:rPr>
          <w:rFonts w:ascii="宋体" w:hAnsi="宋体" w:eastAsia="宋体" w:cs="TimesNewRomanPSMT"/>
          <w:color w:val="000000"/>
          <w:kern w:val="0"/>
          <w:sz w:val="21"/>
          <w:szCs w:val="21"/>
        </w:rPr>
        <w:t>4.</w:t>
      </w:r>
      <w:r>
        <w:rPr>
          <w:rFonts w:hint="eastAsia" w:ascii="宋体" w:hAnsi="宋体" w:eastAsia="宋体" w:cs="宋体"/>
          <w:color w:val="000000"/>
          <w:kern w:val="0"/>
          <w:sz w:val="21"/>
          <w:szCs w:val="21"/>
        </w:rPr>
        <w:t>教学方法</w:t>
      </w:r>
      <w:r>
        <w:rPr>
          <w:rFonts w:hint="eastAsia" w:ascii="宋体" w:hAnsi="宋体" w:eastAsia="宋体" w:cs="宋体"/>
          <w:color w:val="000000"/>
          <w:kern w:val="0"/>
          <w:sz w:val="21"/>
          <w:szCs w:val="21"/>
          <w:lang w:eastAsia="zh-CN"/>
        </w:rPr>
        <w:t>：讲授、讨论、比较、举例。</w:t>
      </w:r>
      <w:r>
        <w:rPr>
          <w:rFonts w:hint="eastAsia" w:ascii="宋体" w:hAnsi="宋体" w:eastAsia="宋体" w:cs="宋体"/>
          <w:color w:val="000000"/>
          <w:kern w:val="0"/>
          <w:sz w:val="21"/>
          <w:szCs w:val="21"/>
        </w:rPr>
        <w:t xml:space="preserve"> </w:t>
      </w:r>
    </w:p>
    <w:p>
      <w:pPr>
        <w:widowControl/>
        <w:spacing w:before="156" w:beforeLines="50" w:after="156" w:afterLines="50"/>
        <w:ind w:firstLine="420" w:firstLineChars="200"/>
        <w:jc w:val="left"/>
        <w:rPr>
          <w:rFonts w:hint="eastAsia" w:ascii="宋体" w:hAnsi="宋体" w:eastAsia="宋体" w:cs="TimesNewRomanPSMT"/>
          <w:color w:val="000000"/>
          <w:kern w:val="0"/>
          <w:sz w:val="21"/>
          <w:szCs w:val="21"/>
          <w:lang w:eastAsia="zh-CN"/>
        </w:rPr>
      </w:pPr>
      <w:r>
        <w:rPr>
          <w:rFonts w:ascii="宋体" w:hAnsi="宋体" w:eastAsia="宋体" w:cs="TimesNewRomanPSMT"/>
          <w:color w:val="000000"/>
          <w:kern w:val="0"/>
          <w:sz w:val="21"/>
          <w:szCs w:val="21"/>
        </w:rPr>
        <w:t>5.</w:t>
      </w:r>
      <w:r>
        <w:rPr>
          <w:rFonts w:hint="eastAsia" w:ascii="宋体" w:hAnsi="宋体" w:eastAsia="宋体" w:cs="TimesNewRomanPSMT"/>
          <w:color w:val="000000"/>
          <w:kern w:val="0"/>
          <w:sz w:val="21"/>
          <w:szCs w:val="21"/>
        </w:rPr>
        <w:t>教学评价</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通过</w:t>
      </w:r>
      <w:r>
        <w:rPr>
          <w:rFonts w:hint="eastAsia" w:ascii="宋体" w:hAnsi="宋体" w:eastAsia="宋体" w:cs="宋体"/>
          <w:sz w:val="21"/>
          <w:szCs w:val="21"/>
        </w:rPr>
        <w:t>《会计基础工作规范》</w:t>
      </w:r>
      <w:r>
        <w:rPr>
          <w:rFonts w:hint="eastAsia" w:ascii="宋体" w:hAnsi="宋体" w:eastAsia="宋体" w:cs="宋体"/>
          <w:sz w:val="21"/>
          <w:szCs w:val="21"/>
          <w:lang w:val="en-US" w:eastAsia="zh-CN"/>
        </w:rPr>
        <w:t>的学习</w:t>
      </w:r>
      <w:r>
        <w:rPr>
          <w:rFonts w:hint="eastAsia" w:ascii="宋体" w:hAnsi="宋体" w:eastAsia="宋体" w:cs="宋体"/>
          <w:sz w:val="21"/>
          <w:szCs w:val="21"/>
          <w:lang w:eastAsia="zh-CN"/>
        </w:rPr>
        <w:t>，</w:t>
      </w:r>
      <w:r>
        <w:rPr>
          <w:rFonts w:hint="eastAsia" w:ascii="宋体" w:hAnsi="宋体" w:eastAsia="宋体" w:cs="宋体"/>
          <w:sz w:val="21"/>
          <w:szCs w:val="21"/>
        </w:rPr>
        <w:t>了解会计凭证的填制和审核。</w:t>
      </w:r>
    </w:p>
    <w:p>
      <w:pPr>
        <w:widowControl/>
        <w:spacing w:before="156" w:beforeLines="50" w:after="156" w:afterLines="50"/>
        <w:ind w:firstLine="482" w:firstLineChars="200"/>
        <w:jc w:val="left"/>
      </w:pPr>
      <w:r>
        <w:rPr>
          <w:rFonts w:hint="eastAsia" w:ascii="黑体" w:hAnsi="黑体" w:eastAsia="黑体" w:cs="Times New Roman"/>
          <w:b/>
          <w:sz w:val="24"/>
          <w:szCs w:val="24"/>
          <w:lang w:val="en-US" w:eastAsia="zh-CN"/>
        </w:rPr>
        <w:t>第七</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会计账簿</w:t>
      </w:r>
    </w:p>
    <w:p>
      <w:pPr>
        <w:widowControl/>
        <w:spacing w:before="156" w:beforeLines="50" w:after="156" w:afterLines="50"/>
        <w:ind w:firstLine="420" w:firstLineChars="200"/>
        <w:jc w:val="left"/>
        <w:rPr>
          <w:rFonts w:hint="eastAsia" w:ascii="宋体" w:hAnsi="宋体" w:eastAsia="宋体" w:cs="宋体"/>
          <w:color w:val="000000"/>
          <w:kern w:val="0"/>
          <w:sz w:val="21"/>
          <w:szCs w:val="21"/>
          <w:shd w:val="clear" w:color="auto" w:fill="FFFFFF"/>
        </w:rPr>
      </w:pPr>
      <w:r>
        <w:rPr>
          <w:rFonts w:ascii="宋体" w:hAnsi="宋体" w:eastAsia="宋体" w:cs="TimesNewRomanPSMT"/>
          <w:color w:val="000000"/>
          <w:kern w:val="0"/>
          <w:sz w:val="21"/>
          <w:szCs w:val="21"/>
        </w:rPr>
        <w:t>1.</w:t>
      </w:r>
      <w:r>
        <w:rPr>
          <w:rFonts w:hint="eastAsia" w:ascii="宋体" w:hAnsi="宋体" w:eastAsia="宋体" w:cs="宋体"/>
          <w:color w:val="000000"/>
          <w:kern w:val="0"/>
          <w:sz w:val="21"/>
          <w:szCs w:val="21"/>
        </w:rPr>
        <w:t>教学目标</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1）了解</w:t>
      </w:r>
      <w:r>
        <w:rPr>
          <w:rFonts w:hint="eastAsia" w:ascii="宋体" w:hAnsi="宋体" w:eastAsia="宋体" w:cs="宋体"/>
          <w:color w:val="000000"/>
          <w:kern w:val="0"/>
          <w:sz w:val="21"/>
          <w:szCs w:val="21"/>
          <w:shd w:val="clear" w:color="auto" w:fill="FFFFFF"/>
          <w:lang w:eastAsia="zh-CN"/>
        </w:rPr>
        <w:t>会计账簿的概念、种类和基本内容；</w:t>
      </w:r>
      <w:r>
        <w:rPr>
          <w:rFonts w:hint="eastAsia" w:ascii="宋体" w:hAnsi="宋体" w:eastAsia="宋体" w:cs="宋体"/>
          <w:sz w:val="21"/>
          <w:szCs w:val="21"/>
          <w:lang w:val="en-US" w:eastAsia="zh-CN"/>
        </w:rPr>
        <w:t>（2）知晓</w:t>
      </w:r>
      <w:r>
        <w:rPr>
          <w:rFonts w:hint="eastAsia" w:ascii="宋体" w:hAnsi="宋体" w:eastAsia="宋体" w:cs="宋体"/>
          <w:color w:val="000000"/>
          <w:kern w:val="0"/>
          <w:sz w:val="21"/>
          <w:szCs w:val="21"/>
          <w:shd w:val="clear" w:color="auto" w:fill="FFFFFF"/>
          <w:lang w:eastAsia="zh-CN"/>
        </w:rPr>
        <w:t>会计账簿的登记、启用、更换和保管规则</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（3）掌握</w:t>
      </w:r>
      <w:r>
        <w:rPr>
          <w:rFonts w:hint="eastAsia" w:ascii="宋体" w:hAnsi="宋体" w:eastAsia="宋体" w:cs="宋体"/>
          <w:color w:val="000000"/>
          <w:kern w:val="0"/>
          <w:sz w:val="21"/>
          <w:szCs w:val="21"/>
          <w:shd w:val="clear" w:color="auto" w:fill="FFFFFF"/>
          <w:lang w:eastAsia="zh-CN"/>
        </w:rPr>
        <w:t>日记账和分类账的格式和登记方法</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（4）掌握</w:t>
      </w:r>
      <w:r>
        <w:rPr>
          <w:rFonts w:hint="eastAsia" w:ascii="宋体" w:hAnsi="宋体" w:eastAsia="宋体" w:cs="宋体"/>
          <w:color w:val="000000"/>
          <w:kern w:val="0"/>
          <w:sz w:val="21"/>
          <w:szCs w:val="21"/>
          <w:shd w:val="clear" w:color="auto" w:fill="FFFFFF"/>
          <w:lang w:eastAsia="zh-CN"/>
        </w:rPr>
        <w:t>对账、结账和错账更正的方法</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hint="eastAsia" w:ascii="宋体" w:hAnsi="宋体" w:eastAsia="宋体" w:cs="宋体"/>
          <w:color w:val="000000"/>
          <w:kern w:val="0"/>
          <w:sz w:val="21"/>
          <w:szCs w:val="21"/>
          <w:lang w:eastAsia="zh-CN"/>
        </w:rPr>
      </w:pPr>
      <w:r>
        <w:rPr>
          <w:rFonts w:ascii="宋体" w:hAnsi="宋体" w:eastAsia="宋体" w:cs="TimesNewRomanPSMT"/>
          <w:color w:val="000000"/>
          <w:kern w:val="0"/>
          <w:sz w:val="21"/>
          <w:szCs w:val="21"/>
        </w:rPr>
        <w:t>2.</w:t>
      </w:r>
      <w:r>
        <w:rPr>
          <w:rFonts w:hint="eastAsia" w:ascii="宋体" w:hAnsi="宋体" w:eastAsia="宋体" w:cs="宋体"/>
          <w:color w:val="000000"/>
          <w:kern w:val="0"/>
          <w:sz w:val="21"/>
          <w:szCs w:val="21"/>
        </w:rPr>
        <w:t>教学重难点</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1）会计账簿的种类</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（2）序时账和发类账的设置与登记方法</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（3）错账的更正方法</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hint="eastAsia" w:ascii="宋体" w:hAnsi="宋体" w:eastAsia="宋体" w:cs="宋体"/>
          <w:color w:val="000000"/>
          <w:kern w:val="0"/>
          <w:sz w:val="21"/>
          <w:szCs w:val="21"/>
          <w:shd w:val="clear" w:color="auto" w:fill="FFFFFF"/>
          <w:lang w:eastAsia="zh-CN"/>
        </w:rPr>
      </w:pPr>
      <w:r>
        <w:rPr>
          <w:rFonts w:ascii="宋体" w:hAnsi="宋体" w:eastAsia="宋体" w:cs="TimesNewRomanPSMT"/>
          <w:color w:val="000000"/>
          <w:kern w:val="0"/>
          <w:sz w:val="21"/>
          <w:szCs w:val="21"/>
        </w:rPr>
        <w:t>3.</w:t>
      </w:r>
      <w:r>
        <w:rPr>
          <w:rFonts w:hint="eastAsia" w:ascii="宋体" w:hAnsi="宋体" w:eastAsia="宋体" w:cs="宋体"/>
          <w:color w:val="000000"/>
          <w:kern w:val="0"/>
          <w:sz w:val="21"/>
          <w:szCs w:val="21"/>
        </w:rPr>
        <w:t>教学内容</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1）会计账簿的含义</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val="en-US" w:eastAsia="zh-CN"/>
        </w:rPr>
        <w:t>意义和种类</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（2）会计账簿的设置和登记方法和使用规则</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（3）会计账簿的启用和登记规则</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（4）对账和结账</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（5）会计账簿的更换和保管</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ascii="宋体" w:hAnsi="宋体" w:eastAsia="宋体" w:cs="宋体"/>
          <w:color w:val="000000"/>
          <w:kern w:val="0"/>
          <w:sz w:val="21"/>
          <w:szCs w:val="21"/>
        </w:rPr>
      </w:pPr>
      <w:r>
        <w:rPr>
          <w:rFonts w:ascii="宋体" w:hAnsi="宋体" w:eastAsia="宋体" w:cs="TimesNewRomanPSMT"/>
          <w:color w:val="000000"/>
          <w:kern w:val="0"/>
          <w:sz w:val="21"/>
          <w:szCs w:val="21"/>
        </w:rPr>
        <w:t>4.</w:t>
      </w:r>
      <w:r>
        <w:rPr>
          <w:rFonts w:hint="eastAsia" w:ascii="宋体" w:hAnsi="宋体" w:eastAsia="宋体" w:cs="宋体"/>
          <w:color w:val="000000"/>
          <w:kern w:val="0"/>
          <w:sz w:val="21"/>
          <w:szCs w:val="21"/>
        </w:rPr>
        <w:t>教学方法</w:t>
      </w:r>
      <w:r>
        <w:rPr>
          <w:rFonts w:hint="eastAsia" w:ascii="宋体" w:hAnsi="宋体" w:eastAsia="宋体" w:cs="宋体"/>
          <w:color w:val="000000"/>
          <w:kern w:val="0"/>
          <w:sz w:val="21"/>
          <w:szCs w:val="21"/>
          <w:lang w:eastAsia="zh-CN"/>
        </w:rPr>
        <w:t>：讲授、讨论、比较、举例。</w:t>
      </w:r>
      <w:r>
        <w:rPr>
          <w:rFonts w:hint="eastAsia" w:ascii="宋体" w:hAnsi="宋体" w:eastAsia="宋体" w:cs="宋体"/>
          <w:color w:val="000000"/>
          <w:kern w:val="0"/>
          <w:sz w:val="21"/>
          <w:szCs w:val="21"/>
        </w:rPr>
        <w:t xml:space="preserve"> </w:t>
      </w:r>
    </w:p>
    <w:p>
      <w:pPr>
        <w:ind w:firstLine="420" w:firstLineChars="200"/>
        <w:rPr>
          <w:rFonts w:ascii="Times New Roman" w:hAnsi="Times New Roman" w:cs="Times New Roman"/>
          <w:sz w:val="24"/>
          <w:szCs w:val="24"/>
        </w:rPr>
      </w:pPr>
      <w:r>
        <w:rPr>
          <w:rFonts w:ascii="宋体" w:hAnsi="宋体" w:eastAsia="宋体" w:cs="TimesNewRomanPSMT"/>
          <w:color w:val="000000"/>
          <w:kern w:val="0"/>
          <w:sz w:val="21"/>
          <w:szCs w:val="21"/>
        </w:rPr>
        <w:t>5.</w:t>
      </w:r>
      <w:r>
        <w:rPr>
          <w:rFonts w:hint="eastAsia" w:ascii="宋体" w:hAnsi="宋体" w:eastAsia="宋体" w:cs="TimesNewRomanPSMT"/>
          <w:color w:val="000000"/>
          <w:kern w:val="0"/>
          <w:sz w:val="21"/>
          <w:szCs w:val="21"/>
        </w:rPr>
        <w:t>教学评价</w:t>
      </w:r>
      <w:r>
        <w:rPr>
          <w:rFonts w:hint="eastAsia" w:ascii="宋体" w:hAnsi="宋体" w:eastAsia="宋体" w:cs="TimesNewRomanPSMT"/>
          <w:color w:val="000000"/>
          <w:kern w:val="0"/>
          <w:sz w:val="21"/>
          <w:szCs w:val="21"/>
          <w:lang w:eastAsia="zh-CN"/>
        </w:rPr>
        <w:t>：</w:t>
      </w:r>
      <w:r>
        <w:rPr>
          <w:rFonts w:hint="eastAsia" w:ascii="Times New Roman" w:cs="Times New Roman"/>
          <w:sz w:val="24"/>
          <w:szCs w:val="24"/>
        </w:rPr>
        <w:t xml:space="preserve"> </w:t>
      </w:r>
      <w:r>
        <w:rPr>
          <w:rFonts w:hint="eastAsia" w:ascii="宋体" w:hAnsi="宋体" w:eastAsia="宋体" w:cs="宋体"/>
          <w:sz w:val="21"/>
          <w:szCs w:val="21"/>
          <w:lang w:val="en-US" w:eastAsia="zh-CN"/>
        </w:rPr>
        <w:t>理解</w:t>
      </w:r>
      <w:r>
        <w:rPr>
          <w:rFonts w:hint="eastAsia" w:ascii="宋体" w:hAnsi="宋体" w:eastAsia="宋体" w:cs="宋体"/>
          <w:sz w:val="21"/>
          <w:szCs w:val="21"/>
        </w:rPr>
        <w:t>设置和登记账簿是连接会计凭证与会计报表的中间环节。</w:t>
      </w:r>
    </w:p>
    <w:p>
      <w:pPr>
        <w:widowControl/>
        <w:spacing w:before="156" w:beforeLines="50" w:after="156" w:afterLines="50"/>
        <w:ind w:firstLine="420" w:firstLineChars="200"/>
        <w:jc w:val="left"/>
        <w:rPr>
          <w:rFonts w:hint="eastAsia" w:ascii="宋体" w:hAnsi="宋体" w:eastAsia="宋体" w:cs="TimesNewRomanPSMT"/>
          <w:color w:val="000000"/>
          <w:kern w:val="0"/>
          <w:sz w:val="21"/>
          <w:szCs w:val="21"/>
          <w:lang w:eastAsia="zh-CN"/>
        </w:rPr>
      </w:pPr>
    </w:p>
    <w:p>
      <w:pPr>
        <w:widowControl/>
        <w:spacing w:before="156" w:beforeLines="50" w:after="156" w:afterLines="50"/>
        <w:ind w:firstLine="482" w:firstLineChars="200"/>
        <w:jc w:val="left"/>
        <w:rPr>
          <w:rFonts w:hint="default" w:ascii="宋体" w:hAnsi="宋体" w:eastAsia="宋体" w:cs="TimesNewRomanPSMT"/>
          <w:color w:val="000000"/>
          <w:kern w:val="0"/>
          <w:szCs w:val="21"/>
          <w:lang w:val="en-US" w:eastAsia="zh-CN"/>
        </w:rPr>
      </w:pPr>
      <w:r>
        <w:rPr>
          <w:rFonts w:hint="eastAsia" w:ascii="黑体" w:hAnsi="黑体" w:eastAsia="黑体" w:cs="Times New Roman"/>
          <w:b/>
          <w:sz w:val="24"/>
          <w:szCs w:val="24"/>
          <w:lang w:val="en-US" w:eastAsia="zh-CN"/>
        </w:rPr>
        <w:t>第八</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财产清查</w:t>
      </w:r>
    </w:p>
    <w:p>
      <w:pPr>
        <w:widowControl/>
        <w:spacing w:before="156" w:beforeLines="50" w:after="156" w:afterLines="50"/>
        <w:ind w:firstLine="420" w:firstLineChars="200"/>
        <w:jc w:val="left"/>
        <w:rPr>
          <w:rFonts w:hint="eastAsia" w:ascii="宋体" w:hAnsi="宋体" w:eastAsia="宋体"/>
          <w:sz w:val="21"/>
          <w:szCs w:val="21"/>
          <w:lang w:eastAsia="zh-CN"/>
        </w:rPr>
      </w:pPr>
      <w:r>
        <w:rPr>
          <w:rFonts w:ascii="宋体" w:hAnsi="宋体" w:eastAsia="宋体" w:cs="TimesNewRomanPSMT"/>
          <w:color w:val="000000"/>
          <w:kern w:val="0"/>
          <w:sz w:val="21"/>
          <w:szCs w:val="21"/>
        </w:rPr>
        <w:t>1.</w:t>
      </w:r>
      <w:r>
        <w:rPr>
          <w:rFonts w:hint="eastAsia" w:ascii="宋体" w:hAnsi="宋体" w:eastAsia="宋体" w:cs="宋体"/>
          <w:color w:val="000000"/>
          <w:kern w:val="0"/>
          <w:sz w:val="21"/>
          <w:szCs w:val="21"/>
        </w:rPr>
        <w:t>教学目标</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1）了解财产清查的意义和种类</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（2）知晓财产物资的两种盘存制度</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（3）掌握库存现金</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val="en-US" w:eastAsia="zh-CN"/>
        </w:rPr>
        <w:t>银行存款</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val="en-US" w:eastAsia="zh-CN"/>
        </w:rPr>
        <w:t>实物资产和往来款项的清查方法</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（4）掌握财产清查结果</w:t>
      </w:r>
      <w:r>
        <w:rPr>
          <w:rFonts w:hint="eastAsia" w:ascii="宋体" w:hAnsi="宋体" w:eastAsia="宋体" w:cs="宋体"/>
          <w:color w:val="000000"/>
          <w:kern w:val="0"/>
          <w:sz w:val="21"/>
          <w:szCs w:val="21"/>
          <w:shd w:val="clear" w:color="auto" w:fill="FFFFFF"/>
          <w:lang w:val="en-US" w:eastAsia="zh-CN"/>
        </w:rPr>
        <w:t>的账务处理</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hint="default" w:ascii="宋体" w:hAnsi="宋体" w:eastAsia="宋体" w:cs="宋体"/>
          <w:color w:val="000000"/>
          <w:kern w:val="0"/>
          <w:sz w:val="21"/>
          <w:szCs w:val="21"/>
          <w:lang w:val="en-US" w:eastAsia="zh-CN"/>
        </w:rPr>
      </w:pPr>
      <w:r>
        <w:rPr>
          <w:rFonts w:ascii="宋体" w:hAnsi="宋体" w:eastAsia="宋体" w:cs="TimesNewRomanPSMT"/>
          <w:color w:val="000000"/>
          <w:kern w:val="0"/>
          <w:sz w:val="21"/>
          <w:szCs w:val="21"/>
        </w:rPr>
        <w:t>2.</w:t>
      </w:r>
      <w:r>
        <w:rPr>
          <w:rFonts w:hint="eastAsia" w:ascii="宋体" w:hAnsi="宋体" w:eastAsia="宋体" w:cs="宋体"/>
          <w:color w:val="000000"/>
          <w:kern w:val="0"/>
          <w:sz w:val="21"/>
          <w:szCs w:val="21"/>
        </w:rPr>
        <w:t>教学重难点</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1）永续盘存制和实地盘存制两种盘存制度</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（2）财产清查结果</w:t>
      </w:r>
      <w:r>
        <w:rPr>
          <w:rFonts w:hint="eastAsia" w:ascii="宋体" w:hAnsi="宋体" w:eastAsia="宋体" w:cs="宋体"/>
          <w:color w:val="000000"/>
          <w:kern w:val="0"/>
          <w:sz w:val="21"/>
          <w:szCs w:val="21"/>
          <w:shd w:val="clear" w:color="auto" w:fill="FFFFFF"/>
          <w:lang w:val="en-US" w:eastAsia="zh-CN"/>
        </w:rPr>
        <w:t>的账务处理</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hint="eastAsia" w:ascii="宋体" w:hAnsi="宋体" w:eastAsia="宋体" w:cs="宋体"/>
          <w:color w:val="000000"/>
          <w:kern w:val="0"/>
          <w:sz w:val="21"/>
          <w:szCs w:val="21"/>
          <w:shd w:val="clear" w:color="auto" w:fill="FFFFFF"/>
        </w:rPr>
      </w:pPr>
      <w:r>
        <w:rPr>
          <w:rFonts w:ascii="宋体" w:hAnsi="宋体" w:eastAsia="宋体" w:cs="TimesNewRomanPSMT"/>
          <w:color w:val="000000"/>
          <w:kern w:val="0"/>
          <w:sz w:val="21"/>
          <w:szCs w:val="21"/>
        </w:rPr>
        <w:t>3.</w:t>
      </w:r>
      <w:r>
        <w:rPr>
          <w:rFonts w:hint="eastAsia" w:ascii="宋体" w:hAnsi="宋体" w:eastAsia="宋体" w:cs="宋体"/>
          <w:color w:val="000000"/>
          <w:kern w:val="0"/>
          <w:sz w:val="21"/>
          <w:szCs w:val="21"/>
        </w:rPr>
        <w:t>教学内容</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color w:val="000000"/>
          <w:kern w:val="0"/>
          <w:sz w:val="21"/>
          <w:szCs w:val="21"/>
          <w:shd w:val="clear" w:color="auto" w:fill="FFFFFF"/>
          <w:lang w:eastAsia="zh-CN"/>
        </w:rPr>
        <w:t>财产清查的意义和种类；</w:t>
      </w:r>
      <w:r>
        <w:rPr>
          <w:rFonts w:hint="eastAsia" w:ascii="宋体" w:hAnsi="宋体" w:eastAsia="宋体" w:cs="宋体"/>
          <w:sz w:val="21"/>
          <w:szCs w:val="21"/>
          <w:lang w:val="en-US" w:eastAsia="zh-CN"/>
        </w:rPr>
        <w:t>（2）永续盘存制和实地盘存制两种盘存制度</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（3）库存现金</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val="en-US" w:eastAsia="zh-CN"/>
        </w:rPr>
        <w:t>银行存款</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val="en-US" w:eastAsia="zh-CN"/>
        </w:rPr>
        <w:t>实物资产和往来款项的清查方法</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（4）</w:t>
      </w:r>
      <w:r>
        <w:rPr>
          <w:rFonts w:hint="eastAsia" w:ascii="宋体" w:hAnsi="宋体" w:eastAsia="宋体" w:cs="宋体"/>
          <w:color w:val="000000"/>
          <w:kern w:val="0"/>
          <w:sz w:val="21"/>
          <w:szCs w:val="21"/>
          <w:shd w:val="clear" w:color="auto" w:fill="FFFFFF"/>
          <w:lang w:eastAsia="zh-CN"/>
        </w:rPr>
        <w:t>银行存款余额调节表的编制；</w:t>
      </w:r>
      <w:r>
        <w:rPr>
          <w:rFonts w:hint="eastAsia" w:ascii="宋体" w:hAnsi="宋体" w:eastAsia="宋体" w:cs="宋体"/>
          <w:sz w:val="21"/>
          <w:szCs w:val="21"/>
          <w:lang w:val="en-US" w:eastAsia="zh-CN"/>
        </w:rPr>
        <w:t>（5）财产清查结果</w:t>
      </w:r>
      <w:r>
        <w:rPr>
          <w:rFonts w:hint="eastAsia" w:ascii="宋体" w:hAnsi="宋体" w:eastAsia="宋体" w:cs="宋体"/>
          <w:color w:val="000000"/>
          <w:kern w:val="0"/>
          <w:sz w:val="21"/>
          <w:szCs w:val="21"/>
          <w:shd w:val="clear" w:color="auto" w:fill="FFFFFF"/>
          <w:lang w:val="en-US" w:eastAsia="zh-CN"/>
        </w:rPr>
        <w:t>的账务处理</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ascii="宋体" w:hAnsi="宋体" w:eastAsia="宋体" w:cs="宋体"/>
          <w:color w:val="000000"/>
          <w:kern w:val="0"/>
          <w:sz w:val="21"/>
          <w:szCs w:val="21"/>
        </w:rPr>
      </w:pPr>
      <w:r>
        <w:rPr>
          <w:rFonts w:ascii="宋体" w:hAnsi="宋体" w:eastAsia="宋体" w:cs="TimesNewRomanPSMT"/>
          <w:color w:val="000000"/>
          <w:kern w:val="0"/>
          <w:sz w:val="21"/>
          <w:szCs w:val="21"/>
        </w:rPr>
        <w:t>4.</w:t>
      </w:r>
      <w:r>
        <w:rPr>
          <w:rFonts w:hint="eastAsia" w:ascii="宋体" w:hAnsi="宋体" w:eastAsia="宋体" w:cs="宋体"/>
          <w:color w:val="000000"/>
          <w:kern w:val="0"/>
          <w:sz w:val="21"/>
          <w:szCs w:val="21"/>
        </w:rPr>
        <w:t>教学方法</w:t>
      </w:r>
      <w:r>
        <w:rPr>
          <w:rFonts w:hint="eastAsia" w:ascii="宋体" w:hAnsi="宋体" w:eastAsia="宋体" w:cs="宋体"/>
          <w:color w:val="000000"/>
          <w:kern w:val="0"/>
          <w:sz w:val="21"/>
          <w:szCs w:val="21"/>
          <w:lang w:eastAsia="zh-CN"/>
        </w:rPr>
        <w:t>：讲授、讨论、比较、举例。</w:t>
      </w:r>
      <w:r>
        <w:rPr>
          <w:rFonts w:hint="eastAsia" w:ascii="宋体" w:hAnsi="宋体" w:eastAsia="宋体" w:cs="宋体"/>
          <w:color w:val="000000"/>
          <w:kern w:val="0"/>
          <w:sz w:val="21"/>
          <w:szCs w:val="21"/>
        </w:rPr>
        <w:t xml:space="preserve"> </w:t>
      </w:r>
    </w:p>
    <w:p>
      <w:pPr>
        <w:widowControl/>
        <w:spacing w:before="156" w:beforeLines="50" w:after="156" w:afterLines="50"/>
        <w:ind w:firstLine="420" w:firstLineChars="200"/>
        <w:jc w:val="left"/>
        <w:rPr>
          <w:rFonts w:hint="eastAsia" w:ascii="宋体" w:hAnsi="宋体" w:eastAsia="宋体" w:cs="宋体"/>
          <w:color w:val="000000"/>
          <w:kern w:val="0"/>
          <w:sz w:val="21"/>
          <w:szCs w:val="21"/>
          <w:shd w:val="clear" w:color="auto" w:fill="FFFFFF"/>
          <w:lang w:eastAsia="zh-CN"/>
        </w:rPr>
      </w:pPr>
      <w:r>
        <w:rPr>
          <w:rFonts w:ascii="宋体" w:hAnsi="宋体" w:eastAsia="宋体" w:cs="TimesNewRomanPSMT"/>
          <w:color w:val="000000"/>
          <w:kern w:val="0"/>
          <w:sz w:val="21"/>
          <w:szCs w:val="21"/>
        </w:rPr>
        <w:t>5.</w:t>
      </w:r>
      <w:r>
        <w:rPr>
          <w:rFonts w:hint="eastAsia" w:ascii="宋体" w:hAnsi="宋体" w:eastAsia="宋体" w:cs="TimesNewRomanPSMT"/>
          <w:color w:val="000000"/>
          <w:kern w:val="0"/>
          <w:sz w:val="21"/>
          <w:szCs w:val="21"/>
        </w:rPr>
        <w:t>教学评价</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rPr>
        <w:t>财产清查包括货币资金的清查、实物资产的清查和往来款项的清查，</w:t>
      </w:r>
      <w:r>
        <w:rPr>
          <w:rFonts w:hint="eastAsia" w:ascii="宋体" w:hAnsi="宋体" w:eastAsia="宋体" w:cs="宋体"/>
          <w:sz w:val="21"/>
          <w:szCs w:val="21"/>
          <w:lang w:val="en-US" w:eastAsia="zh-CN"/>
        </w:rPr>
        <w:t>思考通过财产清查</w:t>
      </w:r>
      <w:r>
        <w:rPr>
          <w:rFonts w:hint="eastAsia" w:ascii="宋体" w:hAnsi="宋体" w:eastAsia="宋体" w:cs="宋体"/>
          <w:sz w:val="21"/>
          <w:szCs w:val="21"/>
        </w:rPr>
        <w:t>反映出</w:t>
      </w:r>
      <w:r>
        <w:rPr>
          <w:rFonts w:hint="eastAsia" w:ascii="宋体" w:hAnsi="宋体" w:eastAsia="宋体" w:cs="宋体"/>
          <w:sz w:val="21"/>
          <w:szCs w:val="21"/>
          <w:lang w:val="en-US" w:eastAsia="zh-CN"/>
        </w:rPr>
        <w:t>的</w:t>
      </w:r>
      <w:r>
        <w:rPr>
          <w:rFonts w:hint="eastAsia" w:ascii="宋体" w:hAnsi="宋体" w:eastAsia="宋体" w:cs="宋体"/>
          <w:sz w:val="21"/>
          <w:szCs w:val="21"/>
        </w:rPr>
        <w:t>企业内部控制制度的建设和财会人员及相关工作人员职业道德水平和工作作风问题</w:t>
      </w:r>
      <w:r>
        <w:rPr>
          <w:rFonts w:hint="eastAsia" w:ascii="宋体" w:hAnsi="宋体" w:eastAsia="宋体" w:cs="宋体"/>
          <w:sz w:val="21"/>
          <w:szCs w:val="21"/>
          <w:lang w:eastAsia="zh-CN"/>
        </w:rPr>
        <w:t>。</w:t>
      </w:r>
    </w:p>
    <w:p>
      <w:pPr>
        <w:widowControl/>
        <w:spacing w:before="156" w:beforeLines="50" w:after="156" w:afterLines="50"/>
        <w:ind w:firstLine="482" w:firstLineChars="200"/>
        <w:jc w:val="left"/>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九</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财务报表</w:t>
      </w:r>
    </w:p>
    <w:p>
      <w:pPr>
        <w:widowControl/>
        <w:spacing w:before="156" w:beforeLines="50" w:after="156" w:afterLines="50"/>
        <w:ind w:firstLine="420" w:firstLineChars="200"/>
        <w:jc w:val="left"/>
        <w:rPr>
          <w:rFonts w:hint="eastAsia" w:ascii="宋体" w:hAnsi="宋体" w:eastAsia="宋体"/>
          <w:sz w:val="21"/>
          <w:szCs w:val="21"/>
          <w:lang w:eastAsia="zh-CN"/>
        </w:rPr>
      </w:pPr>
      <w:r>
        <w:rPr>
          <w:rFonts w:ascii="宋体" w:hAnsi="宋体" w:eastAsia="宋体" w:cs="TimesNewRomanPSMT"/>
          <w:color w:val="000000"/>
          <w:kern w:val="0"/>
          <w:sz w:val="21"/>
          <w:szCs w:val="21"/>
        </w:rPr>
        <w:t>1.</w:t>
      </w:r>
      <w:r>
        <w:rPr>
          <w:rFonts w:hint="eastAsia" w:ascii="宋体" w:hAnsi="宋体" w:eastAsia="宋体" w:cs="宋体"/>
          <w:color w:val="000000"/>
          <w:kern w:val="0"/>
          <w:sz w:val="21"/>
          <w:szCs w:val="21"/>
        </w:rPr>
        <w:t>教学目标</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1）知晓财务报表的分类及列报要求</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（2）掌握资产负债表的编制</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（3）掌握</w:t>
      </w:r>
      <w:r>
        <w:rPr>
          <w:rFonts w:hint="eastAsia" w:ascii="宋体" w:hAnsi="宋体" w:eastAsia="宋体" w:cs="宋体"/>
          <w:color w:val="000000"/>
          <w:kern w:val="0"/>
          <w:sz w:val="21"/>
          <w:szCs w:val="21"/>
          <w:lang w:val="en-US" w:eastAsia="zh-CN"/>
        </w:rPr>
        <w:t>利润表的编制</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hint="eastAsia" w:ascii="宋体" w:hAnsi="宋体" w:eastAsia="宋体" w:cs="宋体"/>
          <w:color w:val="000000"/>
          <w:kern w:val="0"/>
          <w:sz w:val="21"/>
          <w:szCs w:val="21"/>
          <w:lang w:val="en-US" w:eastAsia="zh-CN"/>
        </w:rPr>
      </w:pPr>
      <w:r>
        <w:rPr>
          <w:rFonts w:ascii="宋体" w:hAnsi="宋体" w:eastAsia="宋体" w:cs="TimesNewRomanPSMT"/>
          <w:color w:val="000000"/>
          <w:kern w:val="0"/>
          <w:sz w:val="21"/>
          <w:szCs w:val="21"/>
        </w:rPr>
        <w:t>2.</w:t>
      </w:r>
      <w:r>
        <w:rPr>
          <w:rFonts w:hint="eastAsia" w:ascii="宋体" w:hAnsi="宋体" w:eastAsia="宋体" w:cs="宋体"/>
          <w:color w:val="000000"/>
          <w:kern w:val="0"/>
          <w:sz w:val="21"/>
          <w:szCs w:val="21"/>
        </w:rPr>
        <w:t>教学重难点</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1）资产负债表的编制；（2）利润表的编制。</w:t>
      </w:r>
    </w:p>
    <w:p>
      <w:pPr>
        <w:widowControl/>
        <w:spacing w:before="156" w:beforeLines="50" w:after="156" w:afterLines="50"/>
        <w:ind w:firstLine="420" w:firstLineChars="200"/>
        <w:jc w:val="left"/>
        <w:rPr>
          <w:rFonts w:hint="eastAsia" w:ascii="宋体" w:hAnsi="宋体" w:eastAsia="宋体" w:cs="宋体"/>
          <w:color w:val="000000"/>
          <w:kern w:val="0"/>
          <w:sz w:val="21"/>
          <w:szCs w:val="21"/>
          <w:shd w:val="clear" w:color="auto" w:fill="FFFFFF"/>
        </w:rPr>
      </w:pPr>
      <w:r>
        <w:rPr>
          <w:rFonts w:ascii="宋体" w:hAnsi="宋体" w:eastAsia="宋体" w:cs="TimesNewRomanPSMT"/>
          <w:color w:val="000000"/>
          <w:kern w:val="0"/>
          <w:sz w:val="21"/>
          <w:szCs w:val="21"/>
        </w:rPr>
        <w:t>3.</w:t>
      </w:r>
      <w:r>
        <w:rPr>
          <w:rFonts w:hint="eastAsia" w:ascii="宋体" w:hAnsi="宋体" w:eastAsia="宋体" w:cs="宋体"/>
          <w:color w:val="000000"/>
          <w:kern w:val="0"/>
          <w:sz w:val="21"/>
          <w:szCs w:val="21"/>
        </w:rPr>
        <w:t>教学内容</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color w:val="000000"/>
          <w:kern w:val="0"/>
          <w:sz w:val="21"/>
          <w:szCs w:val="21"/>
          <w:shd w:val="clear" w:color="auto" w:fill="FFFFFF"/>
        </w:rPr>
        <w:t>财务报表的概念和构成</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w:t>
      </w:r>
      <w:r>
        <w:rPr>
          <w:rFonts w:hint="eastAsia" w:ascii="宋体" w:hAnsi="宋体" w:eastAsia="宋体" w:cs="宋体"/>
          <w:color w:val="000000"/>
          <w:kern w:val="0"/>
          <w:sz w:val="21"/>
          <w:szCs w:val="21"/>
          <w:shd w:val="clear" w:color="auto" w:fill="FFFFFF"/>
        </w:rPr>
        <w:t>资产负债表、利润表、现金流量表和所有者权益变动表的含义和作用；</w:t>
      </w:r>
      <w:r>
        <w:rPr>
          <w:rFonts w:hint="eastAsia" w:ascii="宋体" w:hAnsi="宋体" w:eastAsia="宋体" w:cs="宋体"/>
          <w:sz w:val="21"/>
          <w:szCs w:val="21"/>
          <w:lang w:val="en-US" w:eastAsia="zh-CN"/>
        </w:rPr>
        <w:t>（3）</w:t>
      </w:r>
      <w:r>
        <w:rPr>
          <w:rFonts w:hint="eastAsia" w:ascii="宋体" w:hAnsi="宋体" w:eastAsia="宋体" w:cs="宋体"/>
          <w:color w:val="000000"/>
          <w:kern w:val="0"/>
          <w:sz w:val="21"/>
          <w:szCs w:val="21"/>
          <w:shd w:val="clear" w:color="auto" w:fill="FFFFFF"/>
        </w:rPr>
        <w:t>资产负债表和利润表的编制方法；</w:t>
      </w:r>
      <w:r>
        <w:rPr>
          <w:rFonts w:hint="eastAsia" w:ascii="宋体" w:hAnsi="宋体" w:eastAsia="宋体" w:cs="宋体"/>
          <w:sz w:val="21"/>
          <w:szCs w:val="21"/>
          <w:lang w:val="en-US" w:eastAsia="zh-CN"/>
        </w:rPr>
        <w:t>（4）</w:t>
      </w:r>
      <w:r>
        <w:rPr>
          <w:rFonts w:hint="eastAsia" w:ascii="宋体" w:hAnsi="宋体" w:eastAsia="宋体" w:cs="宋体"/>
          <w:color w:val="000000"/>
          <w:kern w:val="0"/>
          <w:sz w:val="21"/>
          <w:szCs w:val="21"/>
          <w:shd w:val="clear" w:color="auto" w:fill="FFFFFF"/>
        </w:rPr>
        <w:t>现金流量表的内容和格式；</w:t>
      </w:r>
      <w:r>
        <w:rPr>
          <w:rFonts w:hint="eastAsia" w:ascii="宋体" w:hAnsi="宋体" w:eastAsia="宋体" w:cs="宋体"/>
          <w:sz w:val="21"/>
          <w:szCs w:val="21"/>
          <w:lang w:val="en-US" w:eastAsia="zh-CN"/>
        </w:rPr>
        <w:t>（5）</w:t>
      </w:r>
      <w:r>
        <w:rPr>
          <w:rFonts w:hint="eastAsia" w:ascii="宋体" w:hAnsi="宋体" w:eastAsia="宋体" w:cs="宋体"/>
          <w:color w:val="000000"/>
          <w:kern w:val="0"/>
          <w:sz w:val="21"/>
          <w:szCs w:val="21"/>
          <w:shd w:val="clear" w:color="auto" w:fill="FFFFFF"/>
        </w:rPr>
        <w:t>所有者权益变动表的内容和格式</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（6）</w:t>
      </w:r>
      <w:r>
        <w:rPr>
          <w:rFonts w:hint="eastAsia" w:ascii="宋体" w:hAnsi="宋体" w:eastAsia="宋体" w:cs="宋体"/>
          <w:color w:val="000000"/>
          <w:kern w:val="0"/>
          <w:sz w:val="21"/>
          <w:szCs w:val="21"/>
          <w:shd w:val="clear" w:color="auto" w:fill="FFFFFF"/>
        </w:rPr>
        <w:t>会计报表附注的作用和主要内容。</w:t>
      </w:r>
    </w:p>
    <w:p>
      <w:pPr>
        <w:widowControl/>
        <w:spacing w:before="156" w:beforeLines="50" w:after="156" w:afterLines="50"/>
        <w:ind w:firstLine="420" w:firstLineChars="200"/>
        <w:jc w:val="left"/>
        <w:rPr>
          <w:rFonts w:ascii="宋体" w:hAnsi="宋体" w:eastAsia="宋体" w:cs="宋体"/>
          <w:color w:val="000000"/>
          <w:kern w:val="0"/>
          <w:sz w:val="21"/>
          <w:szCs w:val="21"/>
        </w:rPr>
      </w:pPr>
      <w:r>
        <w:rPr>
          <w:rFonts w:ascii="宋体" w:hAnsi="宋体" w:eastAsia="宋体" w:cs="TimesNewRomanPSMT"/>
          <w:color w:val="000000"/>
          <w:kern w:val="0"/>
          <w:sz w:val="21"/>
          <w:szCs w:val="21"/>
        </w:rPr>
        <w:t>4.</w:t>
      </w:r>
      <w:r>
        <w:rPr>
          <w:rFonts w:hint="eastAsia" w:ascii="宋体" w:hAnsi="宋体" w:eastAsia="宋体" w:cs="宋体"/>
          <w:color w:val="000000"/>
          <w:kern w:val="0"/>
          <w:sz w:val="21"/>
          <w:szCs w:val="21"/>
        </w:rPr>
        <w:t>教学方法</w:t>
      </w:r>
      <w:r>
        <w:rPr>
          <w:rFonts w:hint="eastAsia" w:ascii="宋体" w:hAnsi="宋体" w:eastAsia="宋体" w:cs="宋体"/>
          <w:color w:val="000000"/>
          <w:kern w:val="0"/>
          <w:sz w:val="21"/>
          <w:szCs w:val="21"/>
          <w:lang w:eastAsia="zh-CN"/>
        </w:rPr>
        <w:t>：讲授、讨论、比较、举例。</w:t>
      </w:r>
      <w:r>
        <w:rPr>
          <w:rFonts w:hint="eastAsia" w:ascii="宋体" w:hAnsi="宋体" w:eastAsia="宋体" w:cs="宋体"/>
          <w:color w:val="000000"/>
          <w:kern w:val="0"/>
          <w:sz w:val="21"/>
          <w:szCs w:val="21"/>
        </w:rPr>
        <w:t xml:space="preserve"> </w:t>
      </w:r>
    </w:p>
    <w:p>
      <w:pPr>
        <w:widowControl/>
        <w:spacing w:before="156" w:beforeLines="50" w:after="156" w:afterLines="50"/>
        <w:ind w:firstLine="420" w:firstLineChars="200"/>
        <w:jc w:val="left"/>
        <w:rPr>
          <w:rFonts w:hint="eastAsia" w:ascii="宋体" w:hAnsi="宋体" w:eastAsia="宋体" w:cs="TimesNewRomanPSMT"/>
          <w:color w:val="000000"/>
          <w:kern w:val="0"/>
          <w:sz w:val="21"/>
          <w:szCs w:val="21"/>
          <w:lang w:eastAsia="zh-CN"/>
        </w:rPr>
      </w:pPr>
      <w:r>
        <w:rPr>
          <w:rFonts w:ascii="宋体" w:hAnsi="宋体" w:eastAsia="宋体" w:cs="TimesNewRomanPSMT"/>
          <w:color w:val="000000"/>
          <w:kern w:val="0"/>
          <w:sz w:val="21"/>
          <w:szCs w:val="21"/>
        </w:rPr>
        <w:t>5.</w:t>
      </w:r>
      <w:r>
        <w:rPr>
          <w:rFonts w:hint="eastAsia" w:ascii="宋体" w:hAnsi="宋体" w:eastAsia="宋体" w:cs="TimesNewRomanPSMT"/>
          <w:color w:val="000000"/>
          <w:kern w:val="0"/>
          <w:sz w:val="21"/>
          <w:szCs w:val="21"/>
        </w:rPr>
        <w:t>教学评价</w:t>
      </w:r>
      <w:r>
        <w:rPr>
          <w:rFonts w:hint="eastAsia" w:ascii="宋体" w:hAnsi="宋体" w:eastAsia="宋体" w:cs="TimesNewRomanPSMT"/>
          <w:color w:val="000000"/>
          <w:kern w:val="0"/>
          <w:sz w:val="21"/>
          <w:szCs w:val="21"/>
          <w:lang w:eastAsia="zh-CN"/>
        </w:rPr>
        <w:t>：</w:t>
      </w:r>
      <w:r>
        <w:rPr>
          <w:rFonts w:hint="eastAsia" w:ascii="宋体" w:hAnsi="宋体" w:eastAsia="宋体" w:cs="宋体"/>
          <w:sz w:val="21"/>
          <w:szCs w:val="21"/>
          <w:lang w:val="en-US" w:eastAsia="zh-CN"/>
        </w:rPr>
        <w:t>思考</w:t>
      </w:r>
      <w:r>
        <w:rPr>
          <w:rFonts w:hint="eastAsia" w:ascii="宋体" w:hAnsi="宋体" w:eastAsia="宋体" w:cs="宋体"/>
          <w:sz w:val="21"/>
          <w:szCs w:val="21"/>
        </w:rPr>
        <w:t>财务报表造假的目的和危害</w:t>
      </w:r>
      <w:r>
        <w:rPr>
          <w:rFonts w:hint="eastAsia" w:ascii="宋体" w:hAnsi="宋体" w:eastAsia="宋体" w:cs="宋体"/>
          <w:sz w:val="21"/>
          <w:szCs w:val="21"/>
          <w:lang w:eastAsia="zh-CN"/>
        </w:rPr>
        <w:t>，</w:t>
      </w:r>
      <w:r>
        <w:rPr>
          <w:rFonts w:hint="eastAsia" w:ascii="宋体" w:hAnsi="宋体" w:eastAsia="宋体" w:cs="宋体"/>
          <w:color w:val="000000" w:themeColor="text1"/>
          <w:sz w:val="21"/>
          <w:szCs w:val="21"/>
          <w14:textFill>
            <w14:solidFill>
              <w14:schemeClr w14:val="tx1"/>
            </w14:solidFill>
          </w14:textFill>
        </w:rPr>
        <w:t>培养学生的社会责任感</w:t>
      </w:r>
      <w:r>
        <w:rPr>
          <w:rFonts w:hint="eastAsia" w:ascii="宋体" w:hAnsi="宋体" w:eastAsia="宋体" w:cs="宋体"/>
          <w:color w:val="000000" w:themeColor="text1"/>
          <w:sz w:val="21"/>
          <w:szCs w:val="21"/>
          <w:lang w:eastAsia="zh-CN"/>
          <w14:textFill>
            <w14:solidFill>
              <w14:schemeClr w14:val="tx1"/>
            </w14:solidFill>
          </w14:textFill>
        </w:rPr>
        <w:t>。</w:t>
      </w:r>
    </w:p>
    <w:p>
      <w:pPr>
        <w:widowControl/>
        <w:spacing w:before="156" w:beforeLines="50" w:after="156" w:afterLines="50"/>
        <w:ind w:firstLine="482" w:firstLineChars="200"/>
        <w:jc w:val="left"/>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十</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账务处理程序</w:t>
      </w:r>
    </w:p>
    <w:p>
      <w:pPr>
        <w:widowControl/>
        <w:spacing w:before="156" w:beforeLines="50" w:after="156" w:afterLines="50"/>
        <w:ind w:firstLine="420" w:firstLineChars="200"/>
        <w:jc w:val="left"/>
        <w:rPr>
          <w:rFonts w:hint="eastAsia" w:ascii="宋体" w:hAnsi="宋体" w:eastAsia="宋体"/>
          <w:sz w:val="21"/>
          <w:szCs w:val="21"/>
          <w:lang w:eastAsia="zh-CN"/>
        </w:rPr>
      </w:pPr>
      <w:r>
        <w:rPr>
          <w:rFonts w:ascii="宋体" w:hAnsi="宋体" w:eastAsia="宋体" w:cs="TimesNewRomanPSMT"/>
          <w:color w:val="000000"/>
          <w:kern w:val="0"/>
          <w:sz w:val="21"/>
          <w:szCs w:val="21"/>
        </w:rPr>
        <w:t>1.</w:t>
      </w:r>
      <w:r>
        <w:rPr>
          <w:rFonts w:hint="eastAsia" w:ascii="宋体" w:hAnsi="宋体" w:eastAsia="宋体" w:cs="宋体"/>
          <w:color w:val="000000"/>
          <w:kern w:val="0"/>
          <w:sz w:val="21"/>
          <w:szCs w:val="21"/>
        </w:rPr>
        <w:t>教学目标</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1）了解账务处理程序设置的基本原则</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（2）知晓记账凭证账务处理程序</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（3）知晓科目汇总表账务处理程序</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（4）知晓汇总记账凭证账务处理程序</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hint="eastAsia" w:ascii="宋体" w:hAnsi="宋体" w:eastAsia="宋体" w:cs="宋体"/>
          <w:color w:val="000000"/>
          <w:kern w:val="0"/>
          <w:sz w:val="21"/>
          <w:szCs w:val="21"/>
          <w:lang w:eastAsia="zh-CN"/>
        </w:rPr>
      </w:pPr>
      <w:r>
        <w:rPr>
          <w:rFonts w:ascii="宋体" w:hAnsi="宋体" w:eastAsia="宋体" w:cs="TimesNewRomanPSMT"/>
          <w:color w:val="000000"/>
          <w:kern w:val="0"/>
          <w:sz w:val="21"/>
          <w:szCs w:val="21"/>
        </w:rPr>
        <w:t>2.</w:t>
      </w:r>
      <w:r>
        <w:rPr>
          <w:rFonts w:hint="eastAsia" w:ascii="宋体" w:hAnsi="宋体" w:eastAsia="宋体" w:cs="宋体"/>
          <w:color w:val="000000"/>
          <w:kern w:val="0"/>
          <w:sz w:val="21"/>
          <w:szCs w:val="21"/>
        </w:rPr>
        <w:t>教学重难点</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1）科目汇总表的编制方法</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（2）汇总记账凭证的编制方法</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（3）各种账务处理程序的优缺点和适用范围</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hint="eastAsia" w:ascii="宋体" w:hAnsi="宋体" w:eastAsia="宋体" w:cs="宋体"/>
          <w:color w:val="000000"/>
          <w:kern w:val="0"/>
          <w:sz w:val="21"/>
          <w:szCs w:val="21"/>
          <w:shd w:val="clear" w:color="auto" w:fill="FFFFFF"/>
        </w:rPr>
      </w:pPr>
      <w:r>
        <w:rPr>
          <w:rFonts w:ascii="宋体" w:hAnsi="宋体" w:eastAsia="宋体" w:cs="TimesNewRomanPSMT"/>
          <w:color w:val="000000"/>
          <w:kern w:val="0"/>
          <w:sz w:val="21"/>
          <w:szCs w:val="21"/>
        </w:rPr>
        <w:t>3.</w:t>
      </w:r>
      <w:r>
        <w:rPr>
          <w:rFonts w:hint="eastAsia" w:ascii="宋体" w:hAnsi="宋体" w:eastAsia="宋体" w:cs="宋体"/>
          <w:color w:val="000000"/>
          <w:kern w:val="0"/>
          <w:sz w:val="21"/>
          <w:szCs w:val="21"/>
        </w:rPr>
        <w:t>教学内容</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1）账务处理程序的含义和分类</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（2）各种账务处理程序的特点</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（3）各种账务处理程序下的账务处理步骤</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（4）科目汇总表的编制方法</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（5）汇总记账凭证的编制方法；（6）各种账务处理程序的优缺点和适用范围</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ascii="宋体" w:hAnsi="宋体" w:eastAsia="宋体" w:cs="宋体"/>
          <w:color w:val="000000"/>
          <w:kern w:val="0"/>
          <w:sz w:val="21"/>
          <w:szCs w:val="21"/>
        </w:rPr>
      </w:pPr>
      <w:r>
        <w:rPr>
          <w:rFonts w:ascii="宋体" w:hAnsi="宋体" w:eastAsia="宋体" w:cs="TimesNewRomanPSMT"/>
          <w:color w:val="000000"/>
          <w:kern w:val="0"/>
          <w:sz w:val="21"/>
          <w:szCs w:val="21"/>
        </w:rPr>
        <w:t>4.</w:t>
      </w:r>
      <w:r>
        <w:rPr>
          <w:rFonts w:hint="eastAsia" w:ascii="宋体" w:hAnsi="宋体" w:eastAsia="宋体" w:cs="宋体"/>
          <w:color w:val="000000"/>
          <w:kern w:val="0"/>
          <w:sz w:val="21"/>
          <w:szCs w:val="21"/>
        </w:rPr>
        <w:t>教学方法</w:t>
      </w:r>
      <w:r>
        <w:rPr>
          <w:rFonts w:hint="eastAsia" w:ascii="宋体" w:hAnsi="宋体" w:eastAsia="宋体" w:cs="宋体"/>
          <w:color w:val="000000"/>
          <w:kern w:val="0"/>
          <w:sz w:val="21"/>
          <w:szCs w:val="21"/>
          <w:lang w:eastAsia="zh-CN"/>
        </w:rPr>
        <w:t>：讲授、讨论、比较、举例。</w:t>
      </w:r>
      <w:r>
        <w:rPr>
          <w:rFonts w:hint="eastAsia" w:ascii="宋体" w:hAnsi="宋体" w:eastAsia="宋体" w:cs="宋体"/>
          <w:color w:val="000000"/>
          <w:kern w:val="0"/>
          <w:sz w:val="21"/>
          <w:szCs w:val="21"/>
        </w:rPr>
        <w:t xml:space="preserve"> </w:t>
      </w:r>
    </w:p>
    <w:p>
      <w:pPr>
        <w:widowControl/>
        <w:spacing w:before="156" w:beforeLines="50" w:after="156" w:afterLines="50"/>
        <w:ind w:firstLine="420" w:firstLineChars="200"/>
        <w:jc w:val="left"/>
        <w:rPr>
          <w:rFonts w:hint="eastAsia" w:ascii="宋体" w:hAnsi="宋体" w:eastAsia="宋体" w:cs="TimesNewRomanPSMT"/>
          <w:color w:val="000000"/>
          <w:kern w:val="0"/>
          <w:sz w:val="21"/>
          <w:szCs w:val="21"/>
          <w:lang w:eastAsia="zh-CN"/>
        </w:rPr>
      </w:pPr>
      <w:r>
        <w:rPr>
          <w:rFonts w:ascii="宋体" w:hAnsi="宋体" w:eastAsia="宋体" w:cs="TimesNewRomanPSMT"/>
          <w:color w:val="000000"/>
          <w:kern w:val="0"/>
          <w:sz w:val="21"/>
          <w:szCs w:val="21"/>
        </w:rPr>
        <w:t>5.</w:t>
      </w:r>
      <w:r>
        <w:rPr>
          <w:rFonts w:hint="eastAsia" w:ascii="宋体" w:hAnsi="宋体" w:eastAsia="宋体" w:cs="TimesNewRomanPSMT"/>
          <w:color w:val="000000"/>
          <w:kern w:val="0"/>
          <w:sz w:val="21"/>
          <w:szCs w:val="21"/>
        </w:rPr>
        <w:t>教学评价</w:t>
      </w:r>
      <w:r>
        <w:rPr>
          <w:rFonts w:hint="eastAsia" w:ascii="宋体" w:hAnsi="宋体" w:eastAsia="宋体" w:cs="TimesNewRomanPSMT"/>
          <w:color w:val="000000"/>
          <w:kern w:val="0"/>
          <w:sz w:val="21"/>
          <w:szCs w:val="21"/>
          <w:lang w:eastAsia="zh-CN"/>
        </w:rPr>
        <w:t>：</w:t>
      </w:r>
      <w:r>
        <w:rPr>
          <w:rFonts w:hint="eastAsia" w:ascii="宋体" w:hAnsi="宋体" w:eastAsia="宋体" w:cs="TimesNewRomanPSMT"/>
          <w:color w:val="000000"/>
          <w:kern w:val="0"/>
          <w:sz w:val="21"/>
          <w:szCs w:val="21"/>
          <w:lang w:val="en-US" w:eastAsia="zh-CN"/>
        </w:rPr>
        <w:t>体会凭证-账簿-报表之间的联系，</w:t>
      </w:r>
      <w:r>
        <w:rPr>
          <w:rFonts w:hint="eastAsia" w:ascii="宋体" w:hAnsi="宋体" w:eastAsia="宋体" w:cs="宋体"/>
          <w:sz w:val="21"/>
          <w:szCs w:val="21"/>
          <w:lang w:val="en-US" w:eastAsia="zh-CN"/>
        </w:rPr>
        <w:t>进行</w:t>
      </w:r>
      <w:r>
        <w:rPr>
          <w:rFonts w:hint="eastAsia" w:ascii="宋体" w:hAnsi="宋体" w:eastAsia="宋体" w:cs="宋体"/>
          <w:sz w:val="21"/>
          <w:szCs w:val="21"/>
        </w:rPr>
        <w:t>会计凭证、会计账簿、财产清查、财务报表等会计核算方法和会计资料的组合与串联。</w:t>
      </w:r>
    </w:p>
    <w:p>
      <w:pPr>
        <w:widowControl/>
        <w:spacing w:before="156" w:beforeLines="50" w:after="156" w:afterLines="50"/>
        <w:ind w:firstLine="482" w:firstLineChars="200"/>
        <w:jc w:val="left"/>
        <w:rPr>
          <w:rFonts w:hint="eastAsia" w:ascii="宋体" w:hAnsi="宋体" w:eastAsia="宋体" w:cs="宋体"/>
        </w:rPr>
      </w:pPr>
      <w:r>
        <w:rPr>
          <w:rFonts w:hint="eastAsia" w:ascii="宋体" w:hAnsi="宋体" w:eastAsia="宋体" w:cs="宋体"/>
          <w:b/>
          <w:sz w:val="24"/>
          <w:szCs w:val="24"/>
        </w:rPr>
        <w:t>第</w:t>
      </w:r>
      <w:r>
        <w:rPr>
          <w:rFonts w:hint="eastAsia" w:ascii="宋体" w:hAnsi="宋体" w:eastAsia="宋体" w:cs="宋体"/>
          <w:b/>
          <w:sz w:val="24"/>
          <w:szCs w:val="24"/>
          <w:lang w:val="en-US" w:eastAsia="zh-CN"/>
        </w:rPr>
        <w:t>十</w:t>
      </w:r>
      <w:r>
        <w:rPr>
          <w:rFonts w:hint="eastAsia" w:ascii="宋体" w:hAnsi="宋体" w:eastAsia="宋体" w:cs="宋体"/>
          <w:b/>
          <w:sz w:val="24"/>
          <w:szCs w:val="24"/>
        </w:rPr>
        <w:t xml:space="preserve">一章 </w:t>
      </w:r>
      <w:r>
        <w:rPr>
          <w:rFonts w:hint="eastAsia" w:ascii="宋体" w:hAnsi="宋体" w:eastAsia="宋体" w:cs="宋体"/>
          <w:b/>
          <w:sz w:val="24"/>
          <w:szCs w:val="24"/>
          <w:lang w:val="en-US" w:eastAsia="zh-CN"/>
        </w:rPr>
        <w:t>会计工作组织</w:t>
      </w:r>
    </w:p>
    <w:p>
      <w:pPr>
        <w:widowControl/>
        <w:spacing w:before="156" w:beforeLines="50" w:after="156" w:afterLines="50"/>
        <w:ind w:firstLine="420" w:firstLineChars="200"/>
        <w:jc w:val="left"/>
        <w:rPr>
          <w:rFonts w:hint="eastAsia" w:ascii="宋体" w:hAnsi="宋体" w:eastAsia="宋体" w:cs="宋体"/>
          <w:sz w:val="21"/>
          <w:szCs w:val="21"/>
          <w:lang w:eastAsia="zh-CN"/>
        </w:rPr>
      </w:pPr>
      <w:r>
        <w:rPr>
          <w:rFonts w:hint="eastAsia" w:ascii="宋体" w:hAnsi="宋体" w:eastAsia="宋体" w:cs="宋体"/>
          <w:color w:val="000000"/>
          <w:kern w:val="0"/>
          <w:sz w:val="21"/>
          <w:szCs w:val="21"/>
        </w:rPr>
        <w:t>1.教学目标</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1）了解会计法律规范的三个层次</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（2）知晓会计人员的职权和要求</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（3）熟悉会计档案的保管期限和销毁规定；（4）了解会计电算化的特点和发展</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2.教学重难点</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1）新会计法的主要变化</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（2）会计岗位职责分离设置</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（3）会计资料的整理和归档</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hint="eastAsia" w:ascii="宋体" w:hAnsi="宋体" w:eastAsia="宋体" w:cs="宋体"/>
          <w:sz w:val="21"/>
          <w:szCs w:val="21"/>
          <w:lang w:eastAsia="zh-CN"/>
        </w:rPr>
      </w:pPr>
      <w:r>
        <w:rPr>
          <w:rFonts w:hint="eastAsia" w:ascii="宋体" w:hAnsi="宋体" w:eastAsia="宋体" w:cs="宋体"/>
          <w:color w:val="000000"/>
          <w:kern w:val="0"/>
          <w:sz w:val="21"/>
          <w:szCs w:val="21"/>
        </w:rPr>
        <w:t>3.教学内容</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 会计工作组织的意义和要求</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（2）会计机构的设置会计工作组织形式和会计工作的岗位责任制</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（3）会计人员的职权和要求</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（4）会计法律规范的三个层次</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（5）会计档案的保管期限和销毁规定；（6）会计电算化的特点和发展</w:t>
      </w:r>
      <w:r>
        <w:rPr>
          <w:rFonts w:hint="eastAsia" w:ascii="宋体" w:hAnsi="宋体" w:eastAsia="宋体" w:cs="宋体"/>
          <w:color w:val="000000"/>
          <w:kern w:val="0"/>
          <w:sz w:val="21"/>
          <w:szCs w:val="21"/>
          <w:shd w:val="clear" w:color="auto" w:fill="FFFFFF"/>
        </w:rPr>
        <w:t>。</w:t>
      </w:r>
    </w:p>
    <w:p>
      <w:pPr>
        <w:widowControl/>
        <w:spacing w:before="156" w:beforeLines="50" w:after="156" w:afterLines="50"/>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4.教学方法</w:t>
      </w:r>
      <w:r>
        <w:rPr>
          <w:rFonts w:hint="eastAsia" w:ascii="宋体" w:hAnsi="宋体" w:eastAsia="宋体" w:cs="宋体"/>
          <w:color w:val="000000"/>
          <w:kern w:val="0"/>
          <w:sz w:val="21"/>
          <w:szCs w:val="21"/>
          <w:lang w:eastAsia="zh-CN"/>
        </w:rPr>
        <w:t>：讲授、讨论、比较、举例。</w:t>
      </w:r>
      <w:r>
        <w:rPr>
          <w:rFonts w:hint="eastAsia" w:ascii="宋体" w:hAnsi="宋体" w:eastAsia="宋体" w:cs="宋体"/>
          <w:color w:val="000000"/>
          <w:kern w:val="0"/>
          <w:sz w:val="21"/>
          <w:szCs w:val="21"/>
        </w:rPr>
        <w:t xml:space="preserve"> </w:t>
      </w:r>
    </w:p>
    <w:p>
      <w:pPr>
        <w:ind w:firstLine="420" w:firstLineChars="200"/>
        <w:rPr>
          <w:rFonts w:hint="default" w:ascii="宋体" w:hAnsi="宋体" w:eastAsia="宋体" w:cs="TimesNewRomanPSMT"/>
          <w:color w:val="000000"/>
          <w:kern w:val="0"/>
          <w:szCs w:val="21"/>
          <w:lang w:val="en-US" w:eastAsia="zh-CN"/>
        </w:rPr>
      </w:pPr>
      <w:r>
        <w:rPr>
          <w:rFonts w:hint="eastAsia" w:ascii="宋体" w:hAnsi="宋体" w:eastAsia="宋体" w:cs="宋体"/>
          <w:color w:val="000000"/>
          <w:kern w:val="0"/>
          <w:sz w:val="21"/>
          <w:szCs w:val="21"/>
        </w:rPr>
        <w:t>5.教学评价</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熟悉</w:t>
      </w:r>
      <w:r>
        <w:rPr>
          <w:rFonts w:hint="eastAsia" w:ascii="宋体" w:hAnsi="宋体" w:eastAsia="宋体" w:cs="宋体"/>
          <w:sz w:val="21"/>
          <w:szCs w:val="21"/>
        </w:rPr>
        <w:t>会计基本法律法规、会计职业道德和会计准则，培养学生诚实守信的精神。</w:t>
      </w: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总论</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会计要素和账户</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复式记账</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基本经济业务的核算</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成本计算</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会计凭证</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rPr>
              <w:t>第</w:t>
            </w:r>
            <w:r>
              <w:rPr>
                <w:rFonts w:hint="eastAsia" w:ascii="宋体" w:hAnsi="宋体" w:eastAsia="宋体"/>
                <w:lang w:val="en-US" w:eastAsia="zh-CN"/>
              </w:rPr>
              <w:t>七</w:t>
            </w:r>
            <w:r>
              <w:rPr>
                <w:rFonts w:hint="eastAsia" w:ascii="宋体" w:hAnsi="宋体" w:eastAsia="宋体"/>
              </w:rPr>
              <w:t>章</w:t>
            </w:r>
          </w:p>
        </w:tc>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会计账簿</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rPr>
              <w:t>第</w:t>
            </w:r>
            <w:r>
              <w:rPr>
                <w:rFonts w:hint="eastAsia" w:ascii="宋体" w:hAnsi="宋体" w:eastAsia="宋体"/>
                <w:lang w:val="en-US" w:eastAsia="zh-CN"/>
              </w:rPr>
              <w:t>八</w:t>
            </w:r>
            <w:r>
              <w:rPr>
                <w:rFonts w:hint="eastAsia" w:ascii="宋体" w:hAnsi="宋体" w:eastAsia="宋体"/>
              </w:rPr>
              <w:t>章</w:t>
            </w:r>
          </w:p>
        </w:tc>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财产清查</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rPr>
              <w:t>第</w:t>
            </w:r>
            <w:r>
              <w:rPr>
                <w:rFonts w:hint="eastAsia" w:ascii="宋体" w:hAnsi="宋体" w:eastAsia="宋体"/>
                <w:lang w:val="en-US" w:eastAsia="zh-CN"/>
              </w:rPr>
              <w:t>九</w:t>
            </w:r>
            <w:r>
              <w:rPr>
                <w:rFonts w:hint="eastAsia" w:ascii="宋体" w:hAnsi="宋体" w:eastAsia="宋体"/>
              </w:rPr>
              <w:t>章</w:t>
            </w:r>
          </w:p>
        </w:tc>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财务报表</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rPr>
              <w:t>第</w:t>
            </w:r>
            <w:r>
              <w:rPr>
                <w:rFonts w:hint="eastAsia" w:ascii="宋体" w:hAnsi="宋体" w:eastAsia="宋体"/>
                <w:lang w:val="en-US" w:eastAsia="zh-CN"/>
              </w:rPr>
              <w:t>十</w:t>
            </w:r>
            <w:r>
              <w:rPr>
                <w:rFonts w:hint="eastAsia" w:ascii="宋体" w:hAnsi="宋体" w:eastAsia="宋体"/>
              </w:rPr>
              <w:t>章</w:t>
            </w:r>
          </w:p>
        </w:tc>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账务处理程序</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rPr>
              <w:t>第</w:t>
            </w:r>
            <w:r>
              <w:rPr>
                <w:rFonts w:hint="eastAsia" w:ascii="宋体" w:hAnsi="宋体" w:eastAsia="宋体"/>
                <w:lang w:val="en-US" w:eastAsia="zh-CN"/>
              </w:rPr>
              <w:t>十一</w:t>
            </w:r>
            <w:r>
              <w:rPr>
                <w:rFonts w:hint="eastAsia" w:ascii="宋体" w:hAnsi="宋体" w:eastAsia="宋体"/>
              </w:rPr>
              <w:t>章</w:t>
            </w:r>
          </w:p>
        </w:tc>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会计工作组织</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929"/>
        <w:gridCol w:w="1145"/>
        <w:gridCol w:w="1647"/>
        <w:gridCol w:w="643"/>
        <w:gridCol w:w="1617"/>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92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647"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643"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617"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673"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rPr>
              <w:t>1</w:t>
            </w:r>
            <w:r>
              <w:rPr>
                <w:rFonts w:hint="eastAsia" w:ascii="宋体" w:hAnsi="宋体" w:eastAsia="宋体"/>
                <w:szCs w:val="21"/>
                <w:lang w:val="en-US" w:eastAsia="zh-CN"/>
              </w:rPr>
              <w:t>-2</w:t>
            </w:r>
          </w:p>
        </w:tc>
        <w:tc>
          <w:tcPr>
            <w:tcW w:w="929" w:type="dxa"/>
            <w:vAlign w:val="top"/>
          </w:tcPr>
          <w:p>
            <w:pPr>
              <w:widowControl/>
              <w:spacing w:before="156" w:beforeLines="50" w:after="156" w:afterLines="50"/>
              <w:jc w:val="left"/>
              <w:rPr>
                <w:rFonts w:ascii="宋体" w:hAnsi="宋体" w:eastAsia="宋体"/>
                <w:szCs w:val="21"/>
              </w:rPr>
            </w:pP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总论</w:t>
            </w:r>
          </w:p>
        </w:tc>
        <w:tc>
          <w:tcPr>
            <w:tcW w:w="1647"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cs="宋体"/>
                <w:color w:val="000000"/>
                <w:kern w:val="0"/>
                <w:sz w:val="21"/>
                <w:szCs w:val="21"/>
                <w:shd w:val="clear" w:color="auto" w:fill="FFFFFF"/>
              </w:rPr>
              <w:t>会计的目标、会计的基本假设、会计核算的基础；会计信息的质量要求；会计的计量属性以及会计的核算方法</w:t>
            </w:r>
          </w:p>
        </w:tc>
        <w:tc>
          <w:tcPr>
            <w:tcW w:w="64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6</w:t>
            </w:r>
          </w:p>
        </w:tc>
        <w:tc>
          <w:tcPr>
            <w:tcW w:w="1617" w:type="dxa"/>
            <w:vAlign w:val="center"/>
          </w:tcPr>
          <w:p>
            <w:pPr>
              <w:widowControl/>
              <w:spacing w:before="156" w:beforeLines="50" w:after="156" w:afterLines="50"/>
              <w:jc w:val="center"/>
              <w:rPr>
                <w:rFonts w:ascii="宋体" w:hAnsi="宋体" w:eastAsia="宋体"/>
                <w:sz w:val="21"/>
                <w:szCs w:val="21"/>
              </w:rPr>
            </w:pPr>
            <w:r>
              <w:rPr>
                <w:rFonts w:hint="eastAsia" w:ascii="宋体" w:hAnsi="宋体" w:eastAsia="宋体" w:cs="宋体"/>
                <w:sz w:val="21"/>
                <w:szCs w:val="21"/>
                <w:lang w:val="en-US" w:eastAsia="zh-CN"/>
              </w:rPr>
              <w:t>阅读企业会计基本准则，</w:t>
            </w:r>
            <w:r>
              <w:rPr>
                <w:rFonts w:hint="eastAsia" w:ascii="宋体" w:hAnsi="宋体" w:eastAsia="宋体" w:cs="宋体"/>
                <w:sz w:val="21"/>
                <w:szCs w:val="21"/>
              </w:rPr>
              <w:t>进一步加深对会计含义、会计对象、基本职能、基本假设、</w:t>
            </w:r>
            <w:r>
              <w:rPr>
                <w:rFonts w:hint="eastAsia" w:ascii="宋体" w:hAnsi="宋体" w:eastAsia="宋体" w:cs="宋体"/>
                <w:sz w:val="21"/>
                <w:szCs w:val="21"/>
                <w:lang w:val="en-US" w:eastAsia="zh-CN"/>
              </w:rPr>
              <w:t>会计核算基础</w:t>
            </w:r>
            <w:r>
              <w:rPr>
                <w:rFonts w:hint="eastAsia" w:ascii="宋体" w:hAnsi="宋体" w:eastAsia="宋体" w:cs="宋体"/>
                <w:sz w:val="21"/>
                <w:szCs w:val="21"/>
              </w:rPr>
              <w:t>、会计信息质量要求、会计计量属性和核算方法等概念的理解</w:t>
            </w:r>
          </w:p>
        </w:tc>
        <w:tc>
          <w:tcPr>
            <w:tcW w:w="673"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3</w:t>
            </w:r>
          </w:p>
        </w:tc>
        <w:tc>
          <w:tcPr>
            <w:tcW w:w="929" w:type="dxa"/>
            <w:vAlign w:val="top"/>
          </w:tcPr>
          <w:p>
            <w:pPr>
              <w:widowControl/>
              <w:spacing w:before="156" w:beforeLines="50" w:after="156" w:afterLines="50"/>
              <w:jc w:val="left"/>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会计要素和账户</w:t>
            </w:r>
          </w:p>
        </w:tc>
        <w:tc>
          <w:tcPr>
            <w:tcW w:w="1647" w:type="dxa"/>
            <w:vAlign w:val="center"/>
          </w:tcPr>
          <w:p>
            <w:pPr>
              <w:widowControl/>
              <w:spacing w:before="156" w:beforeLines="50" w:after="156" w:afterLines="50"/>
              <w:jc w:val="both"/>
              <w:rPr>
                <w:rFonts w:ascii="宋体" w:hAnsi="宋体" w:eastAsia="宋体"/>
                <w:szCs w:val="21"/>
              </w:rPr>
            </w:pPr>
            <w:r>
              <w:rPr>
                <w:rFonts w:hint="eastAsia" w:ascii="宋体" w:hAnsi="宋体" w:eastAsia="宋体" w:cs="宋体"/>
                <w:sz w:val="21"/>
                <w:szCs w:val="21"/>
                <w:lang w:val="en-US" w:eastAsia="zh-CN"/>
              </w:rPr>
              <w:t>会计要素的特征</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确认条件和分类</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会计基本等式</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经济业务对会计等式的影响</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会计科目分类和会计账户设置</w:t>
            </w:r>
          </w:p>
        </w:tc>
        <w:tc>
          <w:tcPr>
            <w:tcW w:w="64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617"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cs="宋体"/>
                <w:sz w:val="21"/>
                <w:szCs w:val="21"/>
                <w:lang w:val="en-US" w:eastAsia="zh-CN"/>
              </w:rPr>
              <w:t>理解会计要素的特征</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确认条件和分类</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知晓经济业务对会计等式的影响，掌握会计科目分类和账户设置</w:t>
            </w:r>
          </w:p>
        </w:tc>
        <w:tc>
          <w:tcPr>
            <w:tcW w:w="673"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4</w:t>
            </w:r>
          </w:p>
        </w:tc>
        <w:tc>
          <w:tcPr>
            <w:tcW w:w="929" w:type="dxa"/>
            <w:vAlign w:val="top"/>
          </w:tcPr>
          <w:p>
            <w:pPr>
              <w:widowControl/>
              <w:spacing w:before="156" w:beforeLines="50" w:after="156" w:afterLines="50"/>
              <w:jc w:val="left"/>
              <w:rPr>
                <w:rFonts w:ascii="宋体" w:hAnsi="宋体" w:eastAsia="宋体"/>
                <w:szCs w:val="21"/>
              </w:rPr>
            </w:pPr>
          </w:p>
        </w:tc>
        <w:tc>
          <w:tcPr>
            <w:tcW w:w="114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szCs w:val="21"/>
              </w:rPr>
              <w:t>复式记账</w:t>
            </w:r>
          </w:p>
        </w:tc>
        <w:tc>
          <w:tcPr>
            <w:tcW w:w="164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sz w:val="21"/>
                <w:szCs w:val="21"/>
                <w:lang w:val="en-US" w:eastAsia="zh-CN"/>
              </w:rPr>
              <w:t>借贷记账法账户结构</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借贷记账法记账规律；借贷记账法会计分录的编制方法</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借贷记账法试算平衡的原理和方法</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总分类账户与明细分类账户平行登记方法</w:t>
            </w:r>
          </w:p>
        </w:tc>
        <w:tc>
          <w:tcPr>
            <w:tcW w:w="64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617" w:type="dxa"/>
            <w:vAlign w:val="center"/>
          </w:tcPr>
          <w:p>
            <w:pPr>
              <w:widowControl/>
              <w:spacing w:before="156" w:beforeLines="50" w:after="156" w:afterLines="50"/>
              <w:jc w:val="left"/>
              <w:rPr>
                <w:rFonts w:ascii="宋体" w:hAnsi="宋体" w:eastAsia="宋体"/>
                <w:sz w:val="21"/>
                <w:szCs w:val="21"/>
              </w:rPr>
            </w:pPr>
            <w:r>
              <w:rPr>
                <w:rFonts w:hint="eastAsia" w:ascii="宋体" w:hAnsi="宋体" w:eastAsia="宋体" w:cs="宋体"/>
                <w:sz w:val="21"/>
                <w:szCs w:val="21"/>
                <w:lang w:val="en-US" w:eastAsia="zh-CN"/>
              </w:rPr>
              <w:t>掌握借贷记账法的基本原理，理解总分类账户与明细分类账户平行登记规则</w:t>
            </w:r>
          </w:p>
          <w:p>
            <w:pPr>
              <w:widowControl/>
              <w:spacing w:before="156" w:beforeLines="50" w:after="156" w:afterLines="50"/>
              <w:jc w:val="center"/>
              <w:rPr>
                <w:rFonts w:ascii="宋体" w:hAnsi="宋体" w:eastAsia="宋体"/>
                <w:szCs w:val="21"/>
              </w:rPr>
            </w:pPr>
          </w:p>
        </w:tc>
        <w:tc>
          <w:tcPr>
            <w:tcW w:w="673"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5</w:t>
            </w:r>
            <w:r>
              <w:rPr>
                <w:rFonts w:ascii="宋体" w:hAnsi="宋体" w:eastAsia="宋体"/>
                <w:szCs w:val="21"/>
              </w:rPr>
              <w:t>-</w:t>
            </w:r>
            <w:r>
              <w:rPr>
                <w:rFonts w:hint="eastAsia" w:ascii="宋体" w:hAnsi="宋体" w:eastAsia="宋体"/>
                <w:szCs w:val="21"/>
                <w:lang w:val="en-US" w:eastAsia="zh-CN"/>
              </w:rPr>
              <w:t>9</w:t>
            </w:r>
          </w:p>
        </w:tc>
        <w:tc>
          <w:tcPr>
            <w:tcW w:w="929" w:type="dxa"/>
            <w:vAlign w:val="top"/>
          </w:tcPr>
          <w:p>
            <w:pPr>
              <w:widowControl/>
              <w:spacing w:before="156" w:beforeLines="50" w:after="156" w:afterLines="50"/>
              <w:jc w:val="left"/>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基本经济业务的核算</w:t>
            </w:r>
          </w:p>
        </w:tc>
        <w:tc>
          <w:tcPr>
            <w:tcW w:w="1647"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rPr>
              <w:t>资金投入业务</w:t>
            </w:r>
            <w:r>
              <w:rPr>
                <w:rFonts w:hint="eastAsia" w:ascii="宋体" w:hAnsi="宋体" w:eastAsia="宋体" w:cs="宋体"/>
                <w:szCs w:val="21"/>
                <w:lang w:val="en-US" w:eastAsia="zh-CN"/>
              </w:rPr>
              <w:t>、</w:t>
            </w:r>
            <w:r>
              <w:rPr>
                <w:rFonts w:hint="eastAsia" w:ascii="宋体" w:hAnsi="宋体" w:eastAsia="宋体"/>
                <w:szCs w:val="21"/>
              </w:rPr>
              <w:t>采购供应业务</w:t>
            </w:r>
            <w:r>
              <w:rPr>
                <w:rFonts w:hint="eastAsia" w:ascii="宋体" w:hAnsi="宋体" w:eastAsia="宋体" w:cs="宋体"/>
                <w:szCs w:val="21"/>
                <w:lang w:val="en-US" w:eastAsia="zh-CN"/>
              </w:rPr>
              <w:t>、</w:t>
            </w:r>
            <w:r>
              <w:rPr>
                <w:rFonts w:hint="eastAsia" w:ascii="宋体" w:hAnsi="宋体" w:eastAsia="宋体"/>
                <w:szCs w:val="21"/>
              </w:rPr>
              <w:t>生产加工业务</w:t>
            </w:r>
            <w:r>
              <w:rPr>
                <w:rFonts w:hint="eastAsia" w:ascii="宋体" w:hAnsi="宋体" w:eastAsia="宋体" w:cs="宋体"/>
                <w:szCs w:val="21"/>
                <w:lang w:val="en-US" w:eastAsia="zh-CN"/>
              </w:rPr>
              <w:t>、</w:t>
            </w:r>
            <w:r>
              <w:rPr>
                <w:rFonts w:hint="eastAsia" w:ascii="宋体" w:hAnsi="宋体" w:eastAsia="宋体"/>
                <w:szCs w:val="21"/>
              </w:rPr>
              <w:t>产品销售业务</w:t>
            </w:r>
            <w:r>
              <w:rPr>
                <w:rFonts w:hint="eastAsia" w:ascii="宋体" w:hAnsi="宋体" w:eastAsia="宋体" w:cs="宋体"/>
                <w:szCs w:val="21"/>
                <w:lang w:val="en-US" w:eastAsia="zh-CN"/>
              </w:rPr>
              <w:t>、</w:t>
            </w:r>
            <w:r>
              <w:rPr>
                <w:rFonts w:hint="eastAsia" w:ascii="宋体" w:hAnsi="宋体" w:eastAsia="宋体"/>
                <w:szCs w:val="21"/>
              </w:rPr>
              <w:t>财务成果业务</w:t>
            </w:r>
            <w:r>
              <w:rPr>
                <w:rFonts w:hint="eastAsia" w:ascii="宋体" w:hAnsi="宋体" w:eastAsia="宋体" w:cs="宋体"/>
                <w:szCs w:val="21"/>
                <w:lang w:val="en-US" w:eastAsia="zh-CN"/>
              </w:rPr>
              <w:t>、</w:t>
            </w:r>
            <w:r>
              <w:rPr>
                <w:rFonts w:hint="eastAsia" w:ascii="宋体" w:hAnsi="宋体" w:eastAsia="宋体"/>
                <w:szCs w:val="21"/>
              </w:rPr>
              <w:t>资金退出业务的</w:t>
            </w:r>
            <w:r>
              <w:rPr>
                <w:rFonts w:hint="eastAsia" w:ascii="宋体" w:hAnsi="宋体" w:eastAsia="宋体"/>
                <w:szCs w:val="21"/>
                <w:lang w:val="en-US" w:eastAsia="zh-CN"/>
              </w:rPr>
              <w:t>确认</w:t>
            </w:r>
            <w:r>
              <w:rPr>
                <w:rFonts w:hint="eastAsia" w:ascii="宋体" w:hAnsi="宋体" w:eastAsia="宋体" w:cs="宋体"/>
                <w:color w:val="000000"/>
                <w:kern w:val="0"/>
                <w:sz w:val="21"/>
                <w:szCs w:val="21"/>
                <w:shd w:val="clear" w:color="auto" w:fill="FFFFFF"/>
              </w:rPr>
              <w:t>、账户设置和账务处理</w:t>
            </w:r>
          </w:p>
        </w:tc>
        <w:tc>
          <w:tcPr>
            <w:tcW w:w="643"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15</w:t>
            </w:r>
          </w:p>
        </w:tc>
        <w:tc>
          <w:tcPr>
            <w:tcW w:w="161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sz w:val="21"/>
                <w:szCs w:val="21"/>
                <w:lang w:val="en-US" w:eastAsia="zh-CN"/>
              </w:rPr>
              <w:t>掌握</w:t>
            </w:r>
            <w:r>
              <w:rPr>
                <w:rFonts w:hint="eastAsia" w:ascii="宋体" w:hAnsi="宋体" w:eastAsia="宋体" w:cs="宋体"/>
                <w:sz w:val="21"/>
                <w:szCs w:val="21"/>
              </w:rPr>
              <w:t>制造业经营过程中发生的主要经济业务的会计处理包括资金筹集业务、供应过程业务、生产过程业务、销售过程业务、财务成果形成与分配业务</w:t>
            </w:r>
            <w:r>
              <w:rPr>
                <w:rFonts w:hint="eastAsia" w:ascii="宋体" w:hAnsi="宋体" w:eastAsia="宋体" w:cs="宋体"/>
                <w:sz w:val="21"/>
                <w:szCs w:val="21"/>
                <w:lang w:val="en-US" w:eastAsia="zh-CN"/>
              </w:rPr>
              <w:t>和资金退出业务</w:t>
            </w:r>
            <w:r>
              <w:rPr>
                <w:rFonts w:hint="eastAsia" w:ascii="宋体" w:hAnsi="宋体" w:eastAsia="宋体" w:cs="宋体"/>
                <w:sz w:val="21"/>
                <w:szCs w:val="21"/>
              </w:rPr>
              <w:t>等</w:t>
            </w:r>
          </w:p>
        </w:tc>
        <w:tc>
          <w:tcPr>
            <w:tcW w:w="673"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10</w:t>
            </w:r>
          </w:p>
        </w:tc>
        <w:tc>
          <w:tcPr>
            <w:tcW w:w="929" w:type="dxa"/>
            <w:vAlign w:val="top"/>
          </w:tcPr>
          <w:p>
            <w:pPr>
              <w:widowControl/>
              <w:spacing w:before="156" w:beforeLines="50" w:after="156" w:afterLines="50"/>
              <w:jc w:val="left"/>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成本计算</w:t>
            </w:r>
          </w:p>
        </w:tc>
        <w:tc>
          <w:tcPr>
            <w:tcW w:w="1647" w:type="dxa"/>
            <w:vAlign w:val="center"/>
          </w:tcPr>
          <w:p>
            <w:pPr>
              <w:widowControl/>
              <w:spacing w:before="156" w:beforeLines="50" w:after="156" w:afterLines="50"/>
              <w:jc w:val="left"/>
              <w:rPr>
                <w:rFonts w:hint="eastAsia" w:ascii="宋体" w:hAnsi="宋体" w:eastAsia="宋体" w:cs="宋体"/>
                <w:szCs w:val="21"/>
                <w:lang w:val="en-US" w:eastAsia="zh-CN"/>
              </w:rPr>
            </w:pPr>
            <w:r>
              <w:rPr>
                <w:rFonts w:hint="eastAsia" w:ascii="宋体" w:hAnsi="宋体" w:eastAsia="宋体" w:cs="宋体"/>
                <w:sz w:val="21"/>
                <w:szCs w:val="21"/>
                <w:lang w:val="en-US" w:eastAsia="zh-CN"/>
              </w:rPr>
              <w:t>成本计算的意义</w:t>
            </w:r>
            <w:r>
              <w:rPr>
                <w:rFonts w:hint="eastAsia" w:ascii="宋体" w:hAnsi="宋体" w:eastAsia="宋体" w:cs="宋体"/>
                <w:szCs w:val="21"/>
                <w:lang w:val="en-US" w:eastAsia="zh-CN"/>
              </w:rPr>
              <w:t>、</w:t>
            </w:r>
            <w:r>
              <w:rPr>
                <w:rFonts w:hint="eastAsia" w:ascii="宋体" w:hAnsi="宋体" w:eastAsia="宋体" w:cs="宋体"/>
                <w:sz w:val="21"/>
                <w:szCs w:val="21"/>
                <w:lang w:val="en-US" w:eastAsia="zh-CN"/>
              </w:rPr>
              <w:t>一般要求和基本程序，材料采购成本</w:t>
            </w:r>
            <w:r>
              <w:rPr>
                <w:rFonts w:hint="eastAsia" w:ascii="宋体" w:hAnsi="宋体" w:eastAsia="宋体" w:cs="宋体"/>
                <w:szCs w:val="21"/>
                <w:lang w:val="en-US" w:eastAsia="zh-CN"/>
              </w:rPr>
              <w:t>、</w:t>
            </w:r>
            <w:r>
              <w:rPr>
                <w:rFonts w:hint="eastAsia" w:ascii="宋体" w:hAnsi="宋体" w:eastAsia="宋体" w:cs="宋体"/>
                <w:sz w:val="21"/>
                <w:szCs w:val="21"/>
                <w:lang w:val="en-US" w:eastAsia="zh-CN"/>
              </w:rPr>
              <w:t>产品生产成本和产品销售成本的计算</w:t>
            </w:r>
          </w:p>
        </w:tc>
        <w:tc>
          <w:tcPr>
            <w:tcW w:w="64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617" w:type="dxa"/>
            <w:vAlign w:val="center"/>
          </w:tcPr>
          <w:p>
            <w:pPr>
              <w:widowControl/>
              <w:spacing w:before="156" w:beforeLines="50" w:after="156" w:afterLines="50"/>
              <w:jc w:val="center"/>
              <w:rPr>
                <w:rFonts w:hint="default" w:ascii="宋体" w:hAnsi="宋体" w:eastAsia="宋体" w:cs="宋体"/>
                <w:szCs w:val="21"/>
                <w:lang w:val="en-US" w:eastAsia="zh-CN"/>
              </w:rPr>
            </w:pPr>
            <w:r>
              <w:rPr>
                <w:rFonts w:hint="eastAsia" w:ascii="宋体" w:hAnsi="宋体" w:eastAsia="宋体" w:cs="宋体"/>
                <w:szCs w:val="21"/>
                <w:lang w:val="en-US" w:eastAsia="zh-CN"/>
              </w:rPr>
              <w:t>掌握材料采购成本、产品生产成本和产品销售成本的计算方法</w:t>
            </w:r>
          </w:p>
          <w:p>
            <w:pPr>
              <w:widowControl/>
              <w:spacing w:before="156" w:beforeLines="50" w:after="156" w:afterLines="50"/>
              <w:jc w:val="center"/>
              <w:rPr>
                <w:rFonts w:ascii="宋体" w:hAnsi="宋体" w:eastAsia="宋体"/>
                <w:szCs w:val="21"/>
              </w:rPr>
            </w:pPr>
          </w:p>
        </w:tc>
        <w:tc>
          <w:tcPr>
            <w:tcW w:w="673"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11</w:t>
            </w:r>
          </w:p>
        </w:tc>
        <w:tc>
          <w:tcPr>
            <w:tcW w:w="929" w:type="dxa"/>
            <w:vAlign w:val="top"/>
          </w:tcPr>
          <w:p>
            <w:pPr>
              <w:widowControl/>
              <w:spacing w:before="156" w:beforeLines="50" w:after="156" w:afterLines="50"/>
              <w:jc w:val="left"/>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会计凭证</w:t>
            </w:r>
          </w:p>
        </w:tc>
        <w:tc>
          <w:tcPr>
            <w:tcW w:w="164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sz w:val="21"/>
                <w:szCs w:val="21"/>
                <w:lang w:val="en-US" w:eastAsia="zh-CN"/>
              </w:rPr>
              <w:t>原始凭证的用途和分类</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记账凭证的用途和分类</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原始凭证的填制和审核；记账凭证的填制和审核</w:t>
            </w:r>
          </w:p>
        </w:tc>
        <w:tc>
          <w:tcPr>
            <w:tcW w:w="64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61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熟悉</w:t>
            </w:r>
            <w:r>
              <w:rPr>
                <w:rFonts w:hint="eastAsia" w:ascii="宋体" w:hAnsi="宋体" w:eastAsia="宋体"/>
                <w:szCs w:val="21"/>
              </w:rPr>
              <w:t>会计凭证的格式和种类</w:t>
            </w:r>
          </w:p>
        </w:tc>
        <w:tc>
          <w:tcPr>
            <w:tcW w:w="673"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12</w:t>
            </w:r>
          </w:p>
        </w:tc>
        <w:tc>
          <w:tcPr>
            <w:tcW w:w="929" w:type="dxa"/>
            <w:vAlign w:val="top"/>
          </w:tcPr>
          <w:p>
            <w:pPr>
              <w:widowControl/>
              <w:spacing w:before="156" w:beforeLines="50" w:after="156" w:afterLines="50"/>
              <w:jc w:val="left"/>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会计账簿</w:t>
            </w:r>
          </w:p>
        </w:tc>
        <w:tc>
          <w:tcPr>
            <w:tcW w:w="1647"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cs="宋体"/>
                <w:sz w:val="21"/>
                <w:szCs w:val="21"/>
                <w:lang w:val="en-US" w:eastAsia="zh-CN"/>
              </w:rPr>
              <w:t>会计账簿的种类</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序时账和发类账的设置与登记方法</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错账的更正方法</w:t>
            </w:r>
          </w:p>
        </w:tc>
        <w:tc>
          <w:tcPr>
            <w:tcW w:w="64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61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了解账簿的格式、种类，掌握错账更正的规则</w:t>
            </w:r>
          </w:p>
        </w:tc>
        <w:tc>
          <w:tcPr>
            <w:tcW w:w="673"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13-14</w:t>
            </w:r>
          </w:p>
        </w:tc>
        <w:tc>
          <w:tcPr>
            <w:tcW w:w="929" w:type="dxa"/>
            <w:vAlign w:val="top"/>
          </w:tcPr>
          <w:p>
            <w:pPr>
              <w:widowControl/>
              <w:spacing w:before="156" w:beforeLines="50" w:after="156" w:afterLines="50"/>
              <w:jc w:val="left"/>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财产清查</w:t>
            </w:r>
          </w:p>
        </w:tc>
        <w:tc>
          <w:tcPr>
            <w:tcW w:w="164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color w:val="000000"/>
                <w:kern w:val="0"/>
                <w:sz w:val="21"/>
                <w:szCs w:val="21"/>
                <w:shd w:val="clear" w:color="auto" w:fill="FFFFFF"/>
                <w:lang w:eastAsia="zh-CN"/>
              </w:rPr>
              <w:t>财产清查的意义和种类；</w:t>
            </w:r>
            <w:r>
              <w:rPr>
                <w:rFonts w:hint="eastAsia" w:ascii="宋体" w:hAnsi="宋体" w:eastAsia="宋体" w:cs="宋体"/>
                <w:sz w:val="21"/>
                <w:szCs w:val="21"/>
                <w:lang w:val="en-US" w:eastAsia="zh-CN"/>
              </w:rPr>
              <w:t>永续盘存制和实地盘存制两种盘存制度</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库存现金</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val="en-US" w:eastAsia="zh-CN"/>
              </w:rPr>
              <w:t>银行存款</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val="en-US" w:eastAsia="zh-CN"/>
              </w:rPr>
              <w:t>实物资产和往来款项的清查方法</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财产清查结果</w:t>
            </w:r>
            <w:r>
              <w:rPr>
                <w:rFonts w:hint="eastAsia" w:ascii="宋体" w:hAnsi="宋体" w:eastAsia="宋体" w:cs="宋体"/>
                <w:color w:val="000000"/>
                <w:kern w:val="0"/>
                <w:sz w:val="21"/>
                <w:szCs w:val="21"/>
                <w:shd w:val="clear" w:color="auto" w:fill="FFFFFF"/>
                <w:lang w:val="en-US" w:eastAsia="zh-CN"/>
              </w:rPr>
              <w:t>的账务处理</w:t>
            </w:r>
          </w:p>
        </w:tc>
        <w:tc>
          <w:tcPr>
            <w:tcW w:w="64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6</w:t>
            </w:r>
          </w:p>
        </w:tc>
        <w:tc>
          <w:tcPr>
            <w:tcW w:w="161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掌握财产清查的会计处理</w:t>
            </w:r>
          </w:p>
        </w:tc>
        <w:tc>
          <w:tcPr>
            <w:tcW w:w="673"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15-16</w:t>
            </w:r>
          </w:p>
        </w:tc>
        <w:tc>
          <w:tcPr>
            <w:tcW w:w="929" w:type="dxa"/>
            <w:vAlign w:val="top"/>
          </w:tcPr>
          <w:p>
            <w:pPr>
              <w:widowControl/>
              <w:spacing w:before="156" w:beforeLines="50" w:after="156" w:afterLines="50"/>
              <w:jc w:val="left"/>
              <w:rPr>
                <w:rFonts w:ascii="宋体" w:hAnsi="宋体" w:eastAsia="宋体"/>
                <w:szCs w:val="21"/>
              </w:rPr>
            </w:pPr>
          </w:p>
        </w:tc>
        <w:tc>
          <w:tcPr>
            <w:tcW w:w="1145" w:type="dxa"/>
            <w:vAlign w:val="center"/>
          </w:tcPr>
          <w:p>
            <w:pPr>
              <w:widowControl/>
              <w:spacing w:before="156" w:beforeLines="50" w:after="156" w:afterLines="50"/>
              <w:jc w:val="center"/>
              <w:rPr>
                <w:rFonts w:hint="eastAsia" w:ascii="宋体" w:hAnsi="宋体" w:eastAsia="宋体"/>
                <w:lang w:val="en-US" w:eastAsia="zh-CN"/>
              </w:rPr>
            </w:pPr>
          </w:p>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财务报表</w:t>
            </w:r>
          </w:p>
        </w:tc>
        <w:tc>
          <w:tcPr>
            <w:tcW w:w="1647" w:type="dxa"/>
            <w:vAlign w:val="center"/>
          </w:tcPr>
          <w:p>
            <w:pPr>
              <w:widowControl/>
              <w:spacing w:before="156" w:beforeLines="50" w:after="156" w:afterLines="50"/>
              <w:jc w:val="left"/>
              <w:rPr>
                <w:rFonts w:hint="eastAsia" w:ascii="宋体" w:hAnsi="宋体" w:eastAsia="宋体" w:cs="宋体"/>
                <w:color w:val="000000"/>
                <w:kern w:val="0"/>
                <w:sz w:val="21"/>
                <w:szCs w:val="21"/>
                <w:shd w:val="clear" w:color="auto" w:fill="FFFFFF"/>
              </w:rPr>
            </w:pPr>
            <w:r>
              <w:rPr>
                <w:rFonts w:hint="eastAsia" w:ascii="宋体" w:hAnsi="宋体" w:eastAsia="宋体" w:cs="宋体"/>
                <w:color w:val="000000"/>
                <w:kern w:val="0"/>
                <w:sz w:val="21"/>
                <w:szCs w:val="21"/>
                <w:shd w:val="clear" w:color="auto" w:fill="FFFFFF"/>
              </w:rPr>
              <w:t>财务报表的概念和构成</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color w:val="000000"/>
                <w:kern w:val="0"/>
                <w:sz w:val="21"/>
                <w:szCs w:val="21"/>
                <w:shd w:val="clear" w:color="auto" w:fill="FFFFFF"/>
              </w:rPr>
              <w:t>资产负债表、利润表含义</w:t>
            </w:r>
            <w:r>
              <w:rPr>
                <w:rFonts w:hint="eastAsia" w:ascii="宋体" w:hAnsi="宋体" w:eastAsia="宋体"/>
                <w:szCs w:val="21"/>
              </w:rPr>
              <w:t>、</w:t>
            </w:r>
            <w:r>
              <w:rPr>
                <w:rFonts w:hint="eastAsia" w:ascii="宋体" w:hAnsi="宋体" w:eastAsia="宋体" w:cs="宋体"/>
                <w:color w:val="000000"/>
                <w:kern w:val="0"/>
                <w:sz w:val="21"/>
                <w:szCs w:val="21"/>
                <w:shd w:val="clear" w:color="auto" w:fill="FFFFFF"/>
              </w:rPr>
              <w:t>作用</w:t>
            </w:r>
            <w:r>
              <w:rPr>
                <w:rFonts w:hint="eastAsia" w:ascii="宋体" w:hAnsi="宋体" w:eastAsia="宋体" w:cs="宋体"/>
                <w:color w:val="000000"/>
                <w:kern w:val="0"/>
                <w:sz w:val="21"/>
                <w:szCs w:val="21"/>
                <w:shd w:val="clear" w:color="auto" w:fill="FFFFFF"/>
                <w:lang w:val="en-US" w:eastAsia="zh-CN"/>
              </w:rPr>
              <w:t>和</w:t>
            </w:r>
            <w:r>
              <w:rPr>
                <w:rFonts w:hint="eastAsia" w:ascii="宋体" w:hAnsi="宋体" w:eastAsia="宋体" w:cs="宋体"/>
                <w:color w:val="000000"/>
                <w:kern w:val="0"/>
                <w:sz w:val="21"/>
                <w:szCs w:val="21"/>
                <w:shd w:val="clear" w:color="auto" w:fill="FFFFFF"/>
              </w:rPr>
              <w:t>编制方法</w:t>
            </w:r>
          </w:p>
          <w:p>
            <w:pPr>
              <w:widowControl/>
              <w:spacing w:before="156" w:beforeLines="50" w:after="156" w:afterLines="50"/>
              <w:jc w:val="center"/>
              <w:rPr>
                <w:rFonts w:hint="eastAsia" w:ascii="宋体" w:hAnsi="宋体" w:eastAsia="宋体"/>
                <w:szCs w:val="21"/>
                <w:lang w:eastAsia="zh-CN"/>
              </w:rPr>
            </w:pPr>
          </w:p>
        </w:tc>
        <w:tc>
          <w:tcPr>
            <w:tcW w:w="643" w:type="dxa"/>
            <w:vAlign w:val="center"/>
          </w:tcPr>
          <w:p>
            <w:pPr>
              <w:widowControl/>
              <w:spacing w:before="156" w:beforeLines="50" w:after="156" w:afterLines="50"/>
              <w:jc w:val="center"/>
              <w:rPr>
                <w:rFonts w:hint="eastAsia" w:ascii="宋体" w:hAnsi="宋体" w:eastAsia="宋体"/>
                <w:szCs w:val="21"/>
                <w:lang w:val="en-US" w:eastAsia="zh-CN"/>
              </w:rPr>
            </w:pPr>
          </w:p>
          <w:p>
            <w:pPr>
              <w:widowControl/>
              <w:spacing w:before="156" w:beforeLines="50" w:after="156" w:afterLines="50"/>
              <w:ind w:firstLine="210" w:firstLineChars="100"/>
              <w:jc w:val="both"/>
              <w:rPr>
                <w:rFonts w:hint="eastAsia" w:ascii="宋体" w:hAnsi="宋体" w:eastAsia="宋体"/>
                <w:szCs w:val="21"/>
                <w:lang w:val="en-US" w:eastAsia="zh-CN"/>
              </w:rPr>
            </w:pPr>
            <w:r>
              <w:rPr>
                <w:rFonts w:hint="eastAsia" w:ascii="宋体" w:hAnsi="宋体" w:eastAsia="宋体"/>
                <w:szCs w:val="21"/>
                <w:lang w:val="en-US" w:eastAsia="zh-CN"/>
              </w:rPr>
              <w:t>6</w:t>
            </w:r>
          </w:p>
        </w:tc>
        <w:tc>
          <w:tcPr>
            <w:tcW w:w="161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掌握资产负债表</w:t>
            </w:r>
            <w:r>
              <w:rPr>
                <w:rFonts w:hint="eastAsia" w:ascii="宋体" w:hAnsi="宋体" w:eastAsia="宋体"/>
                <w:szCs w:val="21"/>
                <w:lang w:val="en-US" w:eastAsia="zh-CN"/>
              </w:rPr>
              <w:t>和利润表的</w:t>
            </w:r>
            <w:r>
              <w:rPr>
                <w:rFonts w:hint="eastAsia" w:ascii="宋体" w:hAnsi="宋体" w:eastAsia="宋体"/>
                <w:szCs w:val="21"/>
              </w:rPr>
              <w:t>编制方法</w:t>
            </w:r>
          </w:p>
        </w:tc>
        <w:tc>
          <w:tcPr>
            <w:tcW w:w="673"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17</w:t>
            </w:r>
          </w:p>
        </w:tc>
        <w:tc>
          <w:tcPr>
            <w:tcW w:w="929" w:type="dxa"/>
            <w:vAlign w:val="top"/>
          </w:tcPr>
          <w:p>
            <w:pPr>
              <w:widowControl/>
              <w:spacing w:before="156" w:beforeLines="50" w:after="156" w:afterLines="50"/>
              <w:jc w:val="left"/>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账务处理程序</w:t>
            </w:r>
          </w:p>
        </w:tc>
        <w:tc>
          <w:tcPr>
            <w:tcW w:w="164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sz w:val="21"/>
                <w:szCs w:val="21"/>
                <w:lang w:val="en-US" w:eastAsia="zh-CN"/>
              </w:rPr>
              <w:t>账务处理程序的含义和分类各种账务处理程序的特点</w:t>
            </w:r>
            <w:r>
              <w:rPr>
                <w:rFonts w:hint="eastAsia" w:ascii="宋体" w:hAnsi="宋体" w:eastAsia="宋体"/>
                <w:szCs w:val="21"/>
              </w:rPr>
              <w:t>、</w:t>
            </w:r>
            <w:r>
              <w:rPr>
                <w:rFonts w:hint="eastAsia" w:ascii="宋体" w:hAnsi="宋体" w:eastAsia="宋体" w:cs="宋体"/>
                <w:sz w:val="21"/>
                <w:szCs w:val="21"/>
                <w:lang w:val="en-US" w:eastAsia="zh-CN"/>
              </w:rPr>
              <w:t>账务处理步骤</w:t>
            </w:r>
            <w:r>
              <w:rPr>
                <w:rFonts w:hint="eastAsia" w:ascii="宋体" w:hAnsi="宋体" w:eastAsia="宋体"/>
                <w:szCs w:val="21"/>
              </w:rPr>
              <w:t>、</w:t>
            </w:r>
            <w:r>
              <w:rPr>
                <w:rFonts w:hint="eastAsia" w:ascii="宋体" w:hAnsi="宋体" w:eastAsia="宋体" w:cs="宋体"/>
                <w:sz w:val="21"/>
                <w:szCs w:val="21"/>
                <w:lang w:val="en-US" w:eastAsia="zh-CN"/>
              </w:rPr>
              <w:t>优缺点和适用范围</w:t>
            </w:r>
          </w:p>
        </w:tc>
        <w:tc>
          <w:tcPr>
            <w:tcW w:w="64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61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熟悉会计核算的三种账务处理程序</w:t>
            </w:r>
          </w:p>
        </w:tc>
        <w:tc>
          <w:tcPr>
            <w:tcW w:w="673"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rPr>
              <w:t>1</w:t>
            </w:r>
            <w:r>
              <w:rPr>
                <w:rFonts w:hint="eastAsia" w:ascii="宋体" w:hAnsi="宋体" w:eastAsia="宋体"/>
                <w:szCs w:val="21"/>
                <w:lang w:val="en-US" w:eastAsia="zh-CN"/>
              </w:rPr>
              <w:t>8</w:t>
            </w:r>
          </w:p>
        </w:tc>
        <w:tc>
          <w:tcPr>
            <w:tcW w:w="929" w:type="dxa"/>
            <w:vAlign w:val="top"/>
          </w:tcPr>
          <w:p>
            <w:pPr>
              <w:widowControl/>
              <w:spacing w:before="156" w:beforeLines="50" w:after="156" w:afterLines="50"/>
              <w:jc w:val="left"/>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会计工作组织</w:t>
            </w:r>
          </w:p>
        </w:tc>
        <w:tc>
          <w:tcPr>
            <w:tcW w:w="164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sz w:val="21"/>
                <w:szCs w:val="21"/>
                <w:lang w:val="en-US" w:eastAsia="zh-CN"/>
              </w:rPr>
              <w:t>会计工作组织的意义和要求；会计机构的设置会计工作组织形式和会计工作的岗位责任制</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会计人员的职权和要求</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会计法律规范的三个层次</w:t>
            </w:r>
            <w:r>
              <w:rPr>
                <w:rFonts w:hint="eastAsia" w:ascii="宋体" w:hAnsi="宋体" w:eastAsia="宋体" w:cs="宋体"/>
                <w:color w:val="000000"/>
                <w:kern w:val="0"/>
                <w:sz w:val="21"/>
                <w:szCs w:val="21"/>
                <w:shd w:val="clear" w:color="auto" w:fill="FFFFFF"/>
              </w:rPr>
              <w:t>；</w:t>
            </w:r>
            <w:r>
              <w:rPr>
                <w:rFonts w:hint="eastAsia" w:ascii="宋体" w:hAnsi="宋体" w:eastAsia="宋体" w:cs="宋体"/>
                <w:sz w:val="21"/>
                <w:szCs w:val="21"/>
                <w:lang w:val="en-US" w:eastAsia="zh-CN"/>
              </w:rPr>
              <w:t>会计档案的保管期限和销毁规定</w:t>
            </w:r>
          </w:p>
        </w:tc>
        <w:tc>
          <w:tcPr>
            <w:tcW w:w="64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61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sz w:val="21"/>
                <w:szCs w:val="21"/>
                <w:lang w:val="en-US" w:eastAsia="zh-CN"/>
              </w:rPr>
              <w:t>了解会计法律规范的三个层次</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知晓会计人员的职权和要求</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sz w:val="21"/>
                <w:szCs w:val="21"/>
                <w:lang w:val="en-US" w:eastAsia="zh-CN"/>
              </w:rPr>
              <w:t>熟悉会计档案的保管期限和销毁规定</w:t>
            </w:r>
          </w:p>
        </w:tc>
        <w:tc>
          <w:tcPr>
            <w:tcW w:w="673"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widowControl/>
        <w:spacing w:before="156" w:beforeLines="50" w:after="156" w:afterLines="50"/>
        <w:ind w:firstLine="420" w:firstLineChars="200"/>
        <w:jc w:val="left"/>
        <w:rPr>
          <w:rFonts w:hint="default" w:ascii="宋体" w:hAnsi="宋体" w:eastAsia="宋体"/>
          <w:lang w:val="en-US" w:eastAsia="zh-CN"/>
        </w:rPr>
      </w:pPr>
      <w:r>
        <w:rPr>
          <w:rFonts w:ascii="宋体" w:hAnsi="宋体" w:eastAsia="宋体"/>
        </w:rPr>
        <w:t>1</w:t>
      </w:r>
      <w:r>
        <w:rPr>
          <w:rFonts w:hint="eastAsia" w:ascii="宋体" w:hAnsi="宋体" w:eastAsia="宋体"/>
        </w:rPr>
        <w:t>．</w:t>
      </w:r>
      <w:r>
        <w:rPr>
          <w:rFonts w:hint="eastAsia" w:ascii="宋体" w:hAnsi="宋体" w:eastAsia="宋体"/>
          <w:lang w:val="en-US" w:eastAsia="zh-CN"/>
        </w:rPr>
        <w:t>陆正飞</w:t>
      </w:r>
      <w:r>
        <w:rPr>
          <w:rFonts w:hint="eastAsia" w:ascii="宋体" w:hAnsi="宋体" w:eastAsia="宋体"/>
          <w:szCs w:val="21"/>
        </w:rPr>
        <w:t>、</w:t>
      </w:r>
      <w:r>
        <w:rPr>
          <w:rFonts w:hint="eastAsia" w:ascii="宋体" w:hAnsi="宋体" w:eastAsia="宋体"/>
          <w:lang w:val="en-US" w:eastAsia="zh-CN"/>
        </w:rPr>
        <w:t>祝继高</w:t>
      </w:r>
      <w:r>
        <w:rPr>
          <w:rFonts w:hint="eastAsia" w:ascii="宋体" w:hAnsi="宋体" w:eastAsia="宋体"/>
          <w:szCs w:val="21"/>
        </w:rPr>
        <w:t>、</w:t>
      </w:r>
      <w:r>
        <w:rPr>
          <w:rFonts w:hint="eastAsia" w:ascii="宋体" w:hAnsi="宋体" w:eastAsia="宋体"/>
          <w:lang w:val="en-US" w:eastAsia="zh-CN"/>
        </w:rPr>
        <w:t>许晓芳著.《会计学》，北京大学出版社；</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rPr>
        <w:t>2．</w:t>
      </w:r>
      <w:r>
        <w:rPr>
          <w:rFonts w:hint="eastAsia" w:ascii="宋体" w:hAnsi="宋体" w:eastAsia="宋体"/>
          <w:lang w:val="en-US" w:eastAsia="zh-CN"/>
        </w:rPr>
        <w:t>约翰</w:t>
      </w:r>
      <w:r>
        <w:rPr>
          <w:rFonts w:hint="eastAsia" w:ascii="微软雅黑" w:hAnsi="微软雅黑" w:eastAsia="微软雅黑" w:cs="微软雅黑"/>
          <w:lang w:val="en-US" w:eastAsia="zh-CN"/>
        </w:rPr>
        <w:t>·</w:t>
      </w:r>
      <w:r>
        <w:rPr>
          <w:rFonts w:hint="eastAsia" w:ascii="宋体" w:hAnsi="宋体" w:eastAsia="宋体"/>
          <w:lang w:val="en-US" w:eastAsia="zh-CN"/>
        </w:rPr>
        <w:t>怀尔德</w:t>
      </w:r>
      <w:r>
        <w:rPr>
          <w:rFonts w:hint="eastAsia" w:ascii="宋体" w:hAnsi="宋体" w:eastAsia="宋体"/>
          <w:szCs w:val="21"/>
        </w:rPr>
        <w:t>、</w:t>
      </w:r>
      <w:r>
        <w:rPr>
          <w:rFonts w:hint="eastAsia" w:ascii="宋体" w:hAnsi="宋体" w:eastAsia="宋体"/>
          <w:lang w:val="en-US" w:eastAsia="zh-CN"/>
        </w:rPr>
        <w:t>肯</w:t>
      </w:r>
      <w:r>
        <w:rPr>
          <w:rFonts w:hint="eastAsia" w:ascii="微软雅黑" w:hAnsi="微软雅黑" w:eastAsia="微软雅黑" w:cs="微软雅黑"/>
          <w:lang w:val="en-US" w:eastAsia="zh-CN"/>
        </w:rPr>
        <w:t>·</w:t>
      </w:r>
      <w:r>
        <w:rPr>
          <w:rFonts w:hint="eastAsia" w:ascii="宋体" w:hAnsi="宋体" w:eastAsia="宋体"/>
          <w:lang w:val="en-US" w:eastAsia="zh-CN"/>
        </w:rPr>
        <w:t>肖</w:t>
      </w:r>
      <w:r>
        <w:rPr>
          <w:rFonts w:hint="eastAsia" w:ascii="宋体" w:hAnsi="宋体" w:eastAsia="宋体"/>
          <w:szCs w:val="21"/>
        </w:rPr>
        <w:t>、</w:t>
      </w:r>
      <w:r>
        <w:rPr>
          <w:rFonts w:hint="eastAsia" w:ascii="宋体" w:hAnsi="宋体" w:eastAsia="宋体"/>
          <w:lang w:val="en-US" w:eastAsia="zh-CN"/>
        </w:rPr>
        <w:t>芭芭拉</w:t>
      </w:r>
      <w:r>
        <w:rPr>
          <w:rFonts w:hint="eastAsia" w:ascii="微软雅黑" w:hAnsi="微软雅黑" w:eastAsia="微软雅黑" w:cs="微软雅黑"/>
          <w:lang w:val="en-US" w:eastAsia="zh-CN"/>
        </w:rPr>
        <w:t>·</w:t>
      </w:r>
      <w:r>
        <w:rPr>
          <w:rFonts w:hint="eastAsia" w:ascii="宋体" w:hAnsi="宋体" w:eastAsia="宋体"/>
          <w:lang w:val="en-US" w:eastAsia="zh-CN"/>
        </w:rPr>
        <w:t>基亚著.《会计学原理》，中国人民大学出版社；</w:t>
      </w:r>
    </w:p>
    <w:p>
      <w:pPr>
        <w:widowControl/>
        <w:spacing w:before="156" w:beforeLines="50" w:after="156" w:afterLines="50"/>
        <w:ind w:firstLine="420" w:firstLineChars="200"/>
        <w:jc w:val="left"/>
        <w:rPr>
          <w:rFonts w:ascii="宋体" w:hAnsi="宋体" w:eastAsia="宋体"/>
        </w:rPr>
      </w:pPr>
      <w:r>
        <w:rPr>
          <w:rFonts w:hint="eastAsia" w:ascii="宋体" w:hAnsi="宋体" w:eastAsia="宋体"/>
          <w:lang w:val="en-US" w:eastAsia="zh-CN"/>
        </w:rPr>
        <w:t>3</w:t>
      </w:r>
      <w:r>
        <w:rPr>
          <w:rFonts w:hint="eastAsia" w:ascii="宋体" w:hAnsi="宋体" w:eastAsia="宋体"/>
        </w:rPr>
        <w:t>．</w:t>
      </w:r>
      <w:r>
        <w:rPr>
          <w:rFonts w:hint="eastAsia" w:ascii="宋体" w:hAnsi="宋体" w:eastAsia="宋体"/>
          <w:lang w:val="en-US" w:eastAsia="zh-CN"/>
        </w:rPr>
        <w:t>董必荣著.《会计学》，高等教育出版社。</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p>
    <w:p>
      <w:pPr>
        <w:widowControl/>
        <w:spacing w:before="156" w:beforeLines="50" w:after="156" w:afterLines="50"/>
        <w:ind w:firstLine="420" w:firstLineChars="200"/>
        <w:jc w:val="left"/>
        <w:rPr>
          <w:rFonts w:hint="eastAsia" w:ascii="宋体" w:hAnsi="宋体" w:eastAsia="宋体"/>
          <w:lang w:eastAsia="zh-CN"/>
        </w:rPr>
      </w:pPr>
      <w:r>
        <w:rPr>
          <w:rFonts w:hint="eastAsia" w:ascii="宋体" w:hAnsi="宋体" w:eastAsia="宋体"/>
        </w:rPr>
        <w:t>1．</w:t>
      </w:r>
      <w:r>
        <w:rPr>
          <w:rFonts w:hint="eastAsia" w:ascii="宋体" w:hAnsi="宋体" w:eastAsia="宋体"/>
          <w:lang w:eastAsia="zh-CN"/>
        </w:rPr>
        <w:t>讲授法：理论讲授，主要教学方法，贯穿教学全过程。</w:t>
      </w:r>
    </w:p>
    <w:p>
      <w:pPr>
        <w:widowControl/>
        <w:spacing w:before="156" w:beforeLines="50" w:after="156" w:afterLines="50"/>
        <w:ind w:firstLine="420" w:firstLineChars="200"/>
        <w:jc w:val="left"/>
        <w:rPr>
          <w:rFonts w:hint="eastAsia" w:ascii="宋体" w:hAnsi="宋体" w:eastAsia="宋体"/>
          <w:lang w:eastAsia="zh-CN"/>
        </w:rPr>
      </w:pPr>
      <w:r>
        <w:rPr>
          <w:rFonts w:hint="eastAsia" w:ascii="宋体" w:hAnsi="宋体" w:eastAsia="宋体"/>
        </w:rPr>
        <w:t>2．</w:t>
      </w:r>
      <w:r>
        <w:rPr>
          <w:rFonts w:hint="eastAsia" w:ascii="宋体" w:hAnsi="宋体" w:eastAsia="宋体"/>
          <w:lang w:eastAsia="zh-CN"/>
        </w:rPr>
        <w:t>讨论法：对本门课程的主要内容，采用问题形式，在师生和学生之间展开讨论。</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3. 比较法：通过比较不同研究方式、研究方法等，深化学生对相关知识点的认识。</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4. 举例法：通过举例，强化学生对相关知识点的认识。</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5. 案例分析法：通过案例解读、案例问题回答，提高学生理论知识运用能力。</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center"/>
              <w:rPr>
                <w:rFonts w:hAnsi="宋体"/>
                <w:b/>
              </w:rPr>
            </w:pPr>
            <w:r>
              <w:rPr>
                <w:rFonts w:hint="eastAsia" w:eastAsia="宋体"/>
                <w:b w:val="0"/>
                <w:bCs w:val="0"/>
              </w:rPr>
              <w:t>会计的涵义、对象和职能、目标与任务、基本前提和一般原则</w:t>
            </w:r>
          </w:p>
        </w:tc>
        <w:tc>
          <w:tcPr>
            <w:tcW w:w="2849"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1.课堂交流</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2.课后作业</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Ansi="宋体"/>
                <w:b/>
              </w:rPr>
            </w:pPr>
            <w:r>
              <w:rPr>
                <w:rFonts w:hint="eastAsia" w:ascii="宋体" w:hAnsi="宋体"/>
                <w:color w:val="000000"/>
                <w:szCs w:val="21"/>
              </w:rPr>
              <w:t>3.期末考试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rPr>
                <w:rFonts w:hAnsi="宋体"/>
                <w:b/>
              </w:rPr>
            </w:pPr>
            <w:r>
              <w:rPr>
                <w:rFonts w:hint="eastAsia" w:eastAsia="宋体"/>
                <w:b w:val="0"/>
                <w:bCs/>
              </w:rPr>
              <w:t>设置账户</w:t>
            </w:r>
            <w:r>
              <w:rPr>
                <w:rFonts w:eastAsia="宋体"/>
                <w:b w:val="0"/>
                <w:bCs/>
              </w:rPr>
              <w:t>、复式记账、</w:t>
            </w:r>
            <w:r>
              <w:rPr>
                <w:rFonts w:eastAsia="宋体"/>
                <w:b w:val="0"/>
                <w:bCs/>
              </w:rPr>
              <w:t>成本计算、</w:t>
            </w:r>
            <w:r>
              <w:rPr>
                <w:rFonts w:eastAsia="宋体"/>
                <w:b w:val="0"/>
                <w:bCs/>
              </w:rPr>
              <w:t>填制和审核凭证、登记账簿、财产清查、编制会计报表</w:t>
            </w:r>
            <w:r>
              <w:rPr>
                <w:rFonts w:hint="eastAsia"/>
                <w:b w:val="0"/>
                <w:bCs/>
                <w:lang w:val="en-US" w:eastAsia="zh-CN"/>
              </w:rPr>
              <w:t>七种会计核算方法</w:t>
            </w:r>
          </w:p>
        </w:tc>
        <w:tc>
          <w:tcPr>
            <w:tcW w:w="2849"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1.课堂交流</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2.课后作业</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Ansi="宋体"/>
                <w:b/>
              </w:rPr>
            </w:pPr>
            <w:r>
              <w:rPr>
                <w:rFonts w:hint="eastAsia" w:ascii="宋体" w:hAnsi="宋体"/>
                <w:color w:val="000000"/>
                <w:szCs w:val="21"/>
              </w:rPr>
              <w:t>3.期末考试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jc w:val="center"/>
              <w:rPr>
                <w:rFonts w:hAnsi="宋体"/>
                <w:b/>
              </w:rPr>
            </w:pPr>
            <w:r>
              <w:rPr>
                <w:rFonts w:hint="eastAsia" w:hAnsi="宋体" w:cs="宋体"/>
                <w:b w:val="0"/>
                <w:bCs/>
                <w:lang w:val="en-US" w:eastAsia="zh-CN"/>
              </w:rPr>
              <w:t>凭证-账簿-报表的会计核算基本程序</w:t>
            </w:r>
          </w:p>
        </w:tc>
        <w:tc>
          <w:tcPr>
            <w:tcW w:w="2849"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1.课堂交流</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2.课后作业</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Ansi="宋体"/>
                <w:b/>
              </w:rPr>
            </w:pPr>
            <w:r>
              <w:rPr>
                <w:rFonts w:hint="eastAsia" w:ascii="宋体" w:hAnsi="宋体"/>
                <w:color w:val="000000"/>
                <w:szCs w:val="21"/>
              </w:rPr>
              <w:t>3.期末考试</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ind w:firstLine="420" w:firstLineChars="200"/>
        <w:jc w:val="left"/>
        <w:rPr>
          <w:rFonts w:hint="eastAsia" w:ascii="宋体" w:hAnsi="宋体" w:eastAsia="宋体" w:cs="宋体"/>
          <w:color w:val="000000"/>
          <w:szCs w:val="21"/>
          <w:lang w:eastAsia="zh-CN"/>
        </w:rPr>
      </w:pPr>
      <w:r>
        <w:rPr>
          <w:rFonts w:hint="eastAsia" w:ascii="宋体" w:hAnsi="宋体" w:eastAsia="宋体"/>
        </w:rPr>
        <w:t>平时成绩</w:t>
      </w:r>
      <w:r>
        <w:rPr>
          <w:rFonts w:hint="eastAsia" w:ascii="宋体" w:hAnsi="宋体" w:eastAsia="宋体"/>
          <w:lang w:eastAsia="zh-CN"/>
        </w:rPr>
        <w:t>（含考勤、课堂表现与作业）</w:t>
      </w:r>
      <w:r>
        <w:rPr>
          <w:rFonts w:hint="eastAsia" w:ascii="宋体" w:hAnsi="宋体" w:eastAsia="宋体"/>
          <w:lang w:val="en-US" w:eastAsia="zh-CN"/>
        </w:rPr>
        <w:t>20</w:t>
      </w:r>
      <w:r>
        <w:rPr>
          <w:rFonts w:ascii="宋体" w:hAnsi="宋体" w:eastAsia="宋体"/>
        </w:rPr>
        <w:t>%</w:t>
      </w:r>
      <w:r>
        <w:rPr>
          <w:rFonts w:hint="eastAsia" w:ascii="宋体" w:hAnsi="宋体" w:eastAsia="宋体"/>
        </w:rPr>
        <w:t>，期中考试</w:t>
      </w:r>
      <w:r>
        <w:rPr>
          <w:rFonts w:hint="eastAsia" w:ascii="宋体" w:hAnsi="宋体" w:eastAsia="宋体"/>
          <w:lang w:val="en-US" w:eastAsia="zh-CN"/>
        </w:rPr>
        <w:t>20</w:t>
      </w:r>
      <w:r>
        <w:rPr>
          <w:rFonts w:ascii="宋体" w:hAnsi="宋体" w:eastAsia="宋体"/>
        </w:rPr>
        <w:t>%</w:t>
      </w:r>
      <w:r>
        <w:rPr>
          <w:rFonts w:hint="eastAsia" w:ascii="宋体" w:hAnsi="宋体" w:eastAsia="宋体"/>
          <w:lang w:eastAsia="zh-CN"/>
        </w:rPr>
        <w:t>；</w:t>
      </w:r>
      <w:r>
        <w:rPr>
          <w:rFonts w:hint="eastAsia" w:ascii="宋体" w:hAnsi="宋体" w:eastAsia="宋体"/>
        </w:rPr>
        <w:t>期末考试</w:t>
      </w:r>
      <w:r>
        <w:rPr>
          <w:rFonts w:hint="eastAsia" w:ascii="宋体" w:hAnsi="宋体" w:eastAsia="宋体"/>
          <w:lang w:val="en-US" w:eastAsia="zh-CN"/>
        </w:rPr>
        <w:t>6</w:t>
      </w:r>
      <w:r>
        <w:rPr>
          <w:rFonts w:ascii="宋体" w:hAnsi="宋体" w:eastAsia="宋体"/>
        </w:rPr>
        <w:t>0%</w:t>
      </w:r>
      <w:r>
        <w:rPr>
          <w:rFonts w:hint="eastAsia" w:ascii="宋体" w:hAnsi="宋体" w:eastAsia="宋体"/>
        </w:rPr>
        <w:t>，</w:t>
      </w:r>
      <w:r>
        <w:rPr>
          <w:rFonts w:hint="eastAsia" w:ascii="宋体" w:hAnsi="宋体" w:eastAsia="宋体" w:cs="宋体"/>
          <w:color w:val="000000"/>
          <w:szCs w:val="21"/>
          <w:lang w:eastAsia="zh-CN"/>
        </w:rPr>
        <w:t>闭卷。</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30</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30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40</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cs="宋体"/>
                <w:kern w:val="0"/>
                <w:sz w:val="21"/>
                <w:szCs w:val="21"/>
                <w:lang w:eastAsia="zh-CN"/>
              </w:rPr>
              <w:t>总评</w:t>
            </w:r>
            <w:r>
              <w:rPr>
                <w:rFonts w:hint="eastAsia" w:ascii="宋体" w:hAnsi="宋体" w:eastAsia="宋体" w:cs="宋体"/>
                <w:kern w:val="0"/>
                <w:sz w:val="21"/>
                <w:szCs w:val="21"/>
              </w:rPr>
              <w:t>达成度={0.</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ｘ平时分目标成绩+0.</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ｘ期中分目标成绩  +0.</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ｘ期末分目标成绩 }/分目标总分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30</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30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40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20</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20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60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szCs w:val="21"/>
              </w:rPr>
            </w:pPr>
            <w:r>
              <w:rPr>
                <w:rFonts w:hint="eastAsia" w:ascii="宋体" w:hAnsi="宋体" w:eastAsia="宋体"/>
                <w:szCs w:val="21"/>
                <w:lang w:eastAsia="zh-CN"/>
              </w:rPr>
              <w:t>非常全面、准确地</w:t>
            </w:r>
            <w:r>
              <w:rPr>
                <w:rFonts w:hint="eastAsia" w:ascii="宋体" w:hAnsi="宋体" w:eastAsia="宋体"/>
                <w:szCs w:val="21"/>
                <w:lang w:val="en-US" w:eastAsia="zh-CN"/>
              </w:rPr>
              <w:t>理解</w:t>
            </w:r>
            <w:r>
              <w:rPr>
                <w:rFonts w:hint="eastAsia" w:eastAsia="宋体"/>
                <w:b w:val="0"/>
                <w:bCs w:val="0"/>
              </w:rPr>
              <w:t>会计的涵义、对象和职能、目标与任务、基本前提和一般原则</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szCs w:val="21"/>
              </w:rPr>
            </w:pPr>
            <w:r>
              <w:rPr>
                <w:rFonts w:hint="eastAsia" w:ascii="宋体" w:hAnsi="宋体" w:eastAsia="宋体"/>
                <w:szCs w:val="21"/>
                <w:lang w:eastAsia="zh-CN"/>
              </w:rPr>
              <w:t>比较全面、准确地</w:t>
            </w:r>
            <w:r>
              <w:rPr>
                <w:rFonts w:hint="eastAsia" w:ascii="宋体" w:hAnsi="宋体" w:eastAsia="宋体"/>
                <w:szCs w:val="21"/>
                <w:lang w:val="en-US" w:eastAsia="zh-CN"/>
              </w:rPr>
              <w:t>理解</w:t>
            </w:r>
            <w:r>
              <w:rPr>
                <w:rFonts w:hint="eastAsia" w:eastAsia="宋体"/>
                <w:b w:val="0"/>
                <w:bCs w:val="0"/>
              </w:rPr>
              <w:t>会计的涵义、对象和职能、目标与任务、基本前提和一般原则</w:t>
            </w:r>
          </w:p>
        </w:tc>
        <w:tc>
          <w:tcPr>
            <w:tcW w:w="1843"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szCs w:val="21"/>
              </w:rPr>
            </w:pPr>
            <w:r>
              <w:rPr>
                <w:rFonts w:hint="eastAsia" w:ascii="宋体" w:hAnsi="宋体" w:eastAsia="宋体"/>
                <w:szCs w:val="21"/>
                <w:lang w:eastAsia="zh-CN"/>
              </w:rPr>
              <w:t>对</w:t>
            </w:r>
            <w:r>
              <w:rPr>
                <w:rFonts w:hint="eastAsia" w:eastAsia="宋体"/>
                <w:b w:val="0"/>
                <w:bCs w:val="0"/>
              </w:rPr>
              <w:t>会计的涵义、对象和职能、目标与任务、基本前提和一般原则</w:t>
            </w:r>
            <w:r>
              <w:rPr>
                <w:rFonts w:hint="eastAsia" w:ascii="宋体" w:hAnsi="宋体" w:eastAsia="宋体"/>
                <w:szCs w:val="21"/>
                <w:lang w:val="en-US" w:eastAsia="zh-CN"/>
              </w:rPr>
              <w:t>理解</w:t>
            </w:r>
            <w:r>
              <w:rPr>
                <w:rFonts w:hint="eastAsia" w:ascii="宋体" w:hAnsi="宋体" w:eastAsia="宋体"/>
                <w:szCs w:val="21"/>
                <w:lang w:eastAsia="zh-CN"/>
              </w:rPr>
              <w:t>较为准确，但不够全面</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szCs w:val="21"/>
              </w:rPr>
            </w:pPr>
            <w:r>
              <w:rPr>
                <w:rFonts w:hint="eastAsia" w:ascii="宋体" w:hAnsi="宋体" w:eastAsia="宋体"/>
                <w:szCs w:val="21"/>
                <w:lang w:eastAsia="zh-CN"/>
              </w:rPr>
              <w:t>基本正确地</w:t>
            </w:r>
            <w:r>
              <w:rPr>
                <w:rFonts w:hint="eastAsia" w:ascii="宋体" w:hAnsi="宋体" w:eastAsia="宋体"/>
                <w:szCs w:val="21"/>
                <w:lang w:val="en-US" w:eastAsia="zh-CN"/>
              </w:rPr>
              <w:t>理解</w:t>
            </w:r>
            <w:r>
              <w:rPr>
                <w:rFonts w:hint="eastAsia" w:eastAsia="宋体"/>
                <w:b w:val="0"/>
                <w:bCs w:val="0"/>
              </w:rPr>
              <w:t>会计的涵义、对象和职能、目标与任务、基本前提和一般原则</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szCs w:val="21"/>
              </w:rPr>
            </w:pPr>
            <w:r>
              <w:rPr>
                <w:rFonts w:hint="eastAsia" w:ascii="宋体" w:hAnsi="宋体" w:eastAsia="宋体"/>
                <w:szCs w:val="21"/>
                <w:lang w:eastAsia="zh-CN"/>
              </w:rPr>
              <w:t>不能正确</w:t>
            </w:r>
            <w:r>
              <w:rPr>
                <w:rFonts w:hint="eastAsia" w:ascii="宋体" w:hAnsi="宋体" w:eastAsia="宋体"/>
                <w:szCs w:val="21"/>
                <w:lang w:val="en-US" w:eastAsia="zh-CN"/>
              </w:rPr>
              <w:t>理解</w:t>
            </w:r>
            <w:r>
              <w:rPr>
                <w:rFonts w:hint="eastAsia" w:eastAsia="宋体"/>
                <w:b w:val="0"/>
                <w:bCs w:val="0"/>
              </w:rPr>
              <w:t>会计的涵义、对象和职能、目标与任务、基本前提和一般原则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hint="eastAsia" w:ascii="宋体" w:hAnsi="宋体" w:eastAsia="宋体"/>
                <w:b/>
                <w:bCs/>
                <w:kern w:val="0"/>
                <w:szCs w:val="21"/>
                <w:lang w:eastAsia="zh-CN"/>
              </w:rPr>
            </w:pPr>
            <w:r>
              <w:rPr>
                <w:rFonts w:ascii="宋体" w:hAnsi="宋体" w:eastAsia="宋体"/>
                <w:b/>
                <w:bCs/>
                <w:kern w:val="0"/>
                <w:szCs w:val="21"/>
              </w:rPr>
              <w:t>目标</w:t>
            </w:r>
            <w:r>
              <w:rPr>
                <w:rFonts w:hint="eastAsia" w:ascii="宋体" w:hAnsi="宋体" w:eastAsia="宋体"/>
                <w:b/>
                <w:bCs/>
                <w:kern w:val="0"/>
                <w:szCs w:val="21"/>
                <w:lang w:val="en-US" w:eastAsia="zh-CN"/>
              </w:rPr>
              <w:t>2</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szCs w:val="21"/>
                <w:lang w:eastAsia="zh-CN"/>
              </w:rPr>
            </w:pPr>
            <w:r>
              <w:rPr>
                <w:rFonts w:hint="eastAsia" w:ascii="宋体" w:hAnsi="宋体" w:eastAsia="宋体" w:cs="宋体"/>
                <w:b w:val="0"/>
                <w:bCs w:val="0"/>
                <w:szCs w:val="21"/>
                <w:lang w:val="en-US" w:eastAsia="zh-CN"/>
              </w:rPr>
              <w:t>非常</w:t>
            </w:r>
            <w:r>
              <w:rPr>
                <w:rFonts w:hint="eastAsia" w:ascii="宋体" w:hAnsi="宋体" w:eastAsia="宋体" w:cs="宋体"/>
                <w:b w:val="0"/>
                <w:bCs w:val="0"/>
                <w:szCs w:val="21"/>
                <w:lang w:eastAsia="zh-CN"/>
              </w:rPr>
              <w:t>准确、深入地</w:t>
            </w:r>
            <w:r>
              <w:rPr>
                <w:rFonts w:hint="eastAsia" w:ascii="宋体" w:hAnsi="宋体" w:eastAsia="宋体" w:cs="宋体"/>
                <w:b w:val="0"/>
                <w:bCs w:val="0"/>
                <w:szCs w:val="21"/>
                <w:lang w:val="en-US" w:eastAsia="zh-CN"/>
              </w:rPr>
              <w:t>掌握</w:t>
            </w:r>
            <w:r>
              <w:rPr>
                <w:rFonts w:hint="eastAsia" w:ascii="宋体" w:hAnsi="宋体" w:eastAsia="宋体" w:cs="宋体"/>
                <w:b w:val="0"/>
                <w:bCs w:val="0"/>
              </w:rPr>
              <w:t>设置账户、复式记账、成本计算、填制和审核凭证、登记账簿、财产清查、编制会计报表</w:t>
            </w:r>
            <w:r>
              <w:rPr>
                <w:rFonts w:hint="eastAsia" w:ascii="宋体" w:hAnsi="宋体" w:eastAsia="宋体" w:cs="宋体"/>
                <w:b w:val="0"/>
                <w:bCs w:val="0"/>
                <w:lang w:val="en-US" w:eastAsia="zh-CN"/>
              </w:rPr>
              <w:t>七种会计核算方法</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lang w:eastAsia="zh-CN"/>
              </w:rPr>
              <w:t>比较准确、深入地</w:t>
            </w:r>
            <w:r>
              <w:rPr>
                <w:rFonts w:hint="eastAsia" w:ascii="宋体" w:hAnsi="宋体" w:eastAsia="宋体" w:cs="宋体"/>
                <w:b w:val="0"/>
                <w:bCs w:val="0"/>
                <w:szCs w:val="21"/>
                <w:lang w:val="en-US" w:eastAsia="zh-CN"/>
              </w:rPr>
              <w:t>掌握</w:t>
            </w:r>
            <w:r>
              <w:rPr>
                <w:rFonts w:hint="eastAsia" w:ascii="宋体" w:hAnsi="宋体" w:eastAsia="宋体" w:cs="宋体"/>
                <w:b w:val="0"/>
                <w:bCs w:val="0"/>
              </w:rPr>
              <w:t>设置账户、复式记账、成本计算、填制和审核凭证、登记账簿、财产清查、编制会计报表</w:t>
            </w:r>
            <w:r>
              <w:rPr>
                <w:rFonts w:hint="eastAsia" w:ascii="宋体" w:hAnsi="宋体" w:eastAsia="宋体" w:cs="宋体"/>
                <w:b w:val="0"/>
                <w:bCs w:val="0"/>
                <w:lang w:val="en-US" w:eastAsia="zh-CN"/>
              </w:rPr>
              <w:t>七种会计核算方法</w:t>
            </w:r>
          </w:p>
        </w:tc>
        <w:tc>
          <w:tcPr>
            <w:tcW w:w="1843"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0"/>
                <w:lang w:val="en-US" w:eastAsia="zh-CN" w:bidi="ar-SA"/>
              </w:rPr>
              <w:t>对</w:t>
            </w:r>
            <w:r>
              <w:rPr>
                <w:rFonts w:hint="eastAsia" w:ascii="宋体" w:hAnsi="宋体" w:eastAsia="宋体" w:cs="宋体"/>
                <w:b w:val="0"/>
                <w:bCs w:val="0"/>
              </w:rPr>
              <w:t>设置账户、复式记账、成本计算、填制和审核凭证、登记账簿、财产清查、编制会计报表</w:t>
            </w:r>
            <w:r>
              <w:rPr>
                <w:rFonts w:hint="eastAsia" w:ascii="宋体" w:hAnsi="宋体" w:eastAsia="宋体" w:cs="宋体"/>
                <w:b w:val="0"/>
                <w:bCs w:val="0"/>
                <w:lang w:val="en-US" w:eastAsia="zh-CN"/>
              </w:rPr>
              <w:t>七种会计核算方法</w:t>
            </w:r>
            <w:r>
              <w:rPr>
                <w:rFonts w:hint="eastAsia" w:ascii="宋体" w:hAnsi="宋体" w:eastAsia="宋体" w:cs="宋体"/>
                <w:b w:val="0"/>
                <w:bCs w:val="0"/>
                <w:kern w:val="2"/>
                <w:sz w:val="21"/>
                <w:szCs w:val="20"/>
                <w:lang w:val="en-US" w:eastAsia="zh-CN" w:bidi="ar-SA"/>
              </w:rPr>
              <w:t>掌握较为准确，但不够深入</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lang w:eastAsia="zh-CN"/>
              </w:rPr>
              <w:t>基本正确地</w:t>
            </w:r>
            <w:r>
              <w:rPr>
                <w:rFonts w:hint="eastAsia" w:ascii="宋体" w:hAnsi="宋体" w:eastAsia="宋体" w:cs="宋体"/>
                <w:b w:val="0"/>
                <w:bCs w:val="0"/>
                <w:szCs w:val="21"/>
                <w:lang w:val="en-US" w:eastAsia="zh-CN"/>
              </w:rPr>
              <w:t>掌握</w:t>
            </w:r>
            <w:r>
              <w:rPr>
                <w:rFonts w:hint="eastAsia" w:ascii="宋体" w:hAnsi="宋体" w:eastAsia="宋体" w:cs="宋体"/>
                <w:b w:val="0"/>
                <w:bCs w:val="0"/>
              </w:rPr>
              <w:t>设置账户、复式记账、成本计算、填制和审核凭证、登记账簿、财产清查、编制会计报表</w:t>
            </w:r>
            <w:r>
              <w:rPr>
                <w:rFonts w:hint="eastAsia" w:ascii="宋体" w:hAnsi="宋体" w:eastAsia="宋体" w:cs="宋体"/>
                <w:b w:val="0"/>
                <w:bCs w:val="0"/>
                <w:lang w:val="en-US" w:eastAsia="zh-CN"/>
              </w:rPr>
              <w:t>七种会计核算方法</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lang w:eastAsia="zh-CN"/>
              </w:rPr>
              <w:t>不能正确</w:t>
            </w:r>
            <w:r>
              <w:rPr>
                <w:rFonts w:hint="eastAsia" w:ascii="宋体" w:hAnsi="宋体" w:eastAsia="宋体" w:cs="宋体"/>
                <w:b w:val="0"/>
                <w:bCs w:val="0"/>
                <w:szCs w:val="21"/>
                <w:lang w:val="en-US" w:eastAsia="zh-CN"/>
              </w:rPr>
              <w:t>掌握</w:t>
            </w:r>
            <w:r>
              <w:rPr>
                <w:rFonts w:hint="eastAsia" w:ascii="宋体" w:hAnsi="宋体" w:eastAsia="宋体" w:cs="宋体"/>
                <w:b w:val="0"/>
                <w:bCs w:val="0"/>
              </w:rPr>
              <w:t>设置账户、复式记账、成本计算、填制和审核凭证、登记账簿、财产清查、编制会计报表</w:t>
            </w:r>
            <w:r>
              <w:rPr>
                <w:rFonts w:hint="eastAsia" w:ascii="宋体" w:hAnsi="宋体" w:eastAsia="宋体" w:cs="宋体"/>
                <w:b w:val="0"/>
                <w:bCs w:val="0"/>
                <w:lang w:val="en-US" w:eastAsia="zh-CN"/>
              </w:rPr>
              <w:t>七种会计核算方法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宋体"/>
                <w:szCs w:val="21"/>
              </w:rPr>
            </w:pPr>
            <w:r>
              <w:rPr>
                <w:rFonts w:hint="eastAsia" w:ascii="宋体" w:hAnsi="宋体" w:eastAsia="宋体" w:cs="宋体"/>
                <w:szCs w:val="21"/>
                <w:lang w:eastAsia="zh-CN"/>
              </w:rPr>
              <w:t>非常准确、深入地</w:t>
            </w:r>
            <w:r>
              <w:rPr>
                <w:rFonts w:hint="eastAsia" w:ascii="宋体" w:hAnsi="宋体" w:eastAsia="宋体" w:cs="宋体"/>
                <w:szCs w:val="21"/>
                <w:lang w:val="en-US" w:eastAsia="zh-CN"/>
              </w:rPr>
              <w:t>理解</w:t>
            </w:r>
            <w:r>
              <w:rPr>
                <w:rFonts w:hint="eastAsia" w:ascii="宋体" w:hAnsi="宋体" w:eastAsia="宋体" w:cs="宋体"/>
                <w:b w:val="0"/>
                <w:bCs/>
                <w:lang w:val="en-US" w:eastAsia="zh-CN"/>
              </w:rPr>
              <w:t>凭证-账簿-报表的会计核算基本程序</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宋体"/>
                <w:szCs w:val="21"/>
              </w:rPr>
            </w:pPr>
            <w:r>
              <w:rPr>
                <w:rFonts w:hint="eastAsia" w:ascii="宋体" w:hAnsi="宋体" w:eastAsia="宋体" w:cs="宋体"/>
                <w:szCs w:val="21"/>
                <w:lang w:eastAsia="zh-CN"/>
              </w:rPr>
              <w:t>比较准确、深入地</w:t>
            </w:r>
            <w:r>
              <w:rPr>
                <w:rFonts w:hint="eastAsia" w:ascii="宋体" w:hAnsi="宋体" w:eastAsia="宋体" w:cs="宋体"/>
                <w:szCs w:val="21"/>
                <w:lang w:val="en-US" w:eastAsia="zh-CN"/>
              </w:rPr>
              <w:t>理解</w:t>
            </w:r>
            <w:r>
              <w:rPr>
                <w:rFonts w:hint="eastAsia" w:ascii="宋体" w:hAnsi="宋体" w:eastAsia="宋体" w:cs="宋体"/>
                <w:b w:val="0"/>
                <w:bCs/>
                <w:lang w:val="en-US" w:eastAsia="zh-CN"/>
              </w:rPr>
              <w:t>凭证-账簿-报表的会计核算基本程序</w:t>
            </w:r>
          </w:p>
        </w:tc>
        <w:tc>
          <w:tcPr>
            <w:tcW w:w="1843"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宋体"/>
                <w:szCs w:val="21"/>
              </w:rPr>
            </w:pPr>
            <w:r>
              <w:rPr>
                <w:rFonts w:hint="eastAsia" w:ascii="宋体" w:hAnsi="宋体" w:eastAsia="宋体" w:cs="宋体"/>
                <w:b w:val="0"/>
                <w:bCs/>
                <w:kern w:val="2"/>
                <w:sz w:val="21"/>
                <w:szCs w:val="20"/>
                <w:lang w:val="en-US" w:eastAsia="zh-CN" w:bidi="ar-SA"/>
              </w:rPr>
              <w:t>对</w:t>
            </w:r>
            <w:r>
              <w:rPr>
                <w:rFonts w:hint="eastAsia" w:ascii="宋体" w:hAnsi="宋体" w:eastAsia="宋体" w:cs="宋体"/>
                <w:b w:val="0"/>
                <w:bCs/>
                <w:lang w:val="en-US" w:eastAsia="zh-CN"/>
              </w:rPr>
              <w:t>凭证-账簿-报表的会计核算基本程序</w:t>
            </w:r>
            <w:r>
              <w:rPr>
                <w:rFonts w:hint="eastAsia" w:ascii="宋体" w:hAnsi="宋体" w:eastAsia="宋体" w:cs="宋体"/>
                <w:b w:val="0"/>
                <w:bCs/>
                <w:kern w:val="2"/>
                <w:sz w:val="21"/>
                <w:szCs w:val="20"/>
                <w:lang w:val="en-US" w:eastAsia="zh-CN" w:bidi="ar-SA"/>
              </w:rPr>
              <w:t>理解较为准确，但不够深入</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宋体"/>
                <w:szCs w:val="21"/>
              </w:rPr>
            </w:pPr>
            <w:r>
              <w:rPr>
                <w:rFonts w:hint="eastAsia" w:ascii="宋体" w:hAnsi="宋体" w:eastAsia="宋体" w:cs="宋体"/>
                <w:szCs w:val="21"/>
                <w:lang w:eastAsia="zh-CN"/>
              </w:rPr>
              <w:t>基本正确地</w:t>
            </w:r>
            <w:r>
              <w:rPr>
                <w:rFonts w:hint="eastAsia" w:ascii="宋体" w:hAnsi="宋体" w:eastAsia="宋体" w:cs="宋体"/>
                <w:szCs w:val="21"/>
                <w:lang w:val="en-US" w:eastAsia="zh-CN"/>
              </w:rPr>
              <w:t>理解</w:t>
            </w:r>
            <w:r>
              <w:rPr>
                <w:rFonts w:hint="eastAsia" w:ascii="宋体" w:hAnsi="宋体" w:eastAsia="宋体" w:cs="宋体"/>
                <w:b w:val="0"/>
                <w:bCs/>
                <w:lang w:val="en-US" w:eastAsia="zh-CN"/>
              </w:rPr>
              <w:t>凭证-账簿-报表的会计核算基本程序</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宋体"/>
                <w:szCs w:val="21"/>
              </w:rPr>
            </w:pPr>
            <w:r>
              <w:rPr>
                <w:rFonts w:hint="eastAsia" w:ascii="宋体" w:hAnsi="宋体" w:eastAsia="宋体" w:cs="宋体"/>
                <w:szCs w:val="21"/>
                <w:lang w:eastAsia="zh-CN"/>
              </w:rPr>
              <w:t>不能正确</w:t>
            </w:r>
            <w:r>
              <w:rPr>
                <w:rFonts w:hint="eastAsia" w:ascii="宋体" w:hAnsi="宋体" w:eastAsia="宋体" w:cs="宋体"/>
                <w:szCs w:val="21"/>
                <w:lang w:val="en-US" w:eastAsia="zh-CN"/>
              </w:rPr>
              <w:t>理解</w:t>
            </w:r>
            <w:r>
              <w:rPr>
                <w:rFonts w:hint="eastAsia" w:ascii="宋体" w:hAnsi="宋体" w:eastAsia="宋体" w:cs="宋体"/>
                <w:b w:val="0"/>
                <w:bCs/>
                <w:lang w:val="en-US" w:eastAsia="zh-CN"/>
              </w:rPr>
              <w:t>凭证-账簿-报表的会计核算基本程序</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1MGJlNGNiZjRmOTRlOTBlMGQ5Yzk1ZjkyNjNmYTMifQ=="/>
  </w:docVars>
  <w:rsids>
    <w:rsidRoot w:val="001E5724"/>
    <w:rsid w:val="00022CBB"/>
    <w:rsid w:val="00077A5F"/>
    <w:rsid w:val="000A400B"/>
    <w:rsid w:val="000F054A"/>
    <w:rsid w:val="001E5724"/>
    <w:rsid w:val="00242673"/>
    <w:rsid w:val="00285327"/>
    <w:rsid w:val="002A7568"/>
    <w:rsid w:val="00313A87"/>
    <w:rsid w:val="003206BD"/>
    <w:rsid w:val="00322986"/>
    <w:rsid w:val="0034254B"/>
    <w:rsid w:val="0038665C"/>
    <w:rsid w:val="004070CF"/>
    <w:rsid w:val="00443C38"/>
    <w:rsid w:val="005A0378"/>
    <w:rsid w:val="005A6FCB"/>
    <w:rsid w:val="00665621"/>
    <w:rsid w:val="006D367B"/>
    <w:rsid w:val="006E4F82"/>
    <w:rsid w:val="006F64C9"/>
    <w:rsid w:val="007639A2"/>
    <w:rsid w:val="007C379D"/>
    <w:rsid w:val="007C62ED"/>
    <w:rsid w:val="007E39E3"/>
    <w:rsid w:val="008128AD"/>
    <w:rsid w:val="008560E2"/>
    <w:rsid w:val="00886EBF"/>
    <w:rsid w:val="00972FA8"/>
    <w:rsid w:val="009D7163"/>
    <w:rsid w:val="00A03BBD"/>
    <w:rsid w:val="00A61EFD"/>
    <w:rsid w:val="00AA4570"/>
    <w:rsid w:val="00AA630A"/>
    <w:rsid w:val="00AE3D1A"/>
    <w:rsid w:val="00B03909"/>
    <w:rsid w:val="00B10760"/>
    <w:rsid w:val="00B40ECD"/>
    <w:rsid w:val="00B47312"/>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1265731"/>
    <w:rsid w:val="025657AD"/>
    <w:rsid w:val="02661E94"/>
    <w:rsid w:val="02897931"/>
    <w:rsid w:val="048E7480"/>
    <w:rsid w:val="05BB657A"/>
    <w:rsid w:val="067526A6"/>
    <w:rsid w:val="06E65352"/>
    <w:rsid w:val="06F832D7"/>
    <w:rsid w:val="08DD2784"/>
    <w:rsid w:val="08E65ADD"/>
    <w:rsid w:val="08F33D56"/>
    <w:rsid w:val="097C01EF"/>
    <w:rsid w:val="0A801619"/>
    <w:rsid w:val="0A8530D4"/>
    <w:rsid w:val="0B020FE5"/>
    <w:rsid w:val="0B872A8F"/>
    <w:rsid w:val="0EED1247"/>
    <w:rsid w:val="0FCF3068"/>
    <w:rsid w:val="10C34956"/>
    <w:rsid w:val="120E1C01"/>
    <w:rsid w:val="121E62E8"/>
    <w:rsid w:val="13225964"/>
    <w:rsid w:val="13274D28"/>
    <w:rsid w:val="143811B7"/>
    <w:rsid w:val="144F5EA4"/>
    <w:rsid w:val="14F055ED"/>
    <w:rsid w:val="157B18B9"/>
    <w:rsid w:val="15DF7B3C"/>
    <w:rsid w:val="16005D04"/>
    <w:rsid w:val="16895CFA"/>
    <w:rsid w:val="169F551D"/>
    <w:rsid w:val="16AB3EC2"/>
    <w:rsid w:val="16BC60CF"/>
    <w:rsid w:val="1726179A"/>
    <w:rsid w:val="174D31CB"/>
    <w:rsid w:val="177B5642"/>
    <w:rsid w:val="18A40BC9"/>
    <w:rsid w:val="1BD4275B"/>
    <w:rsid w:val="1BF9747E"/>
    <w:rsid w:val="1C297D63"/>
    <w:rsid w:val="1CFF6D16"/>
    <w:rsid w:val="1D436C02"/>
    <w:rsid w:val="1D686669"/>
    <w:rsid w:val="1D7C3EC2"/>
    <w:rsid w:val="1D8A4831"/>
    <w:rsid w:val="1F792DAF"/>
    <w:rsid w:val="220D77DF"/>
    <w:rsid w:val="221524A0"/>
    <w:rsid w:val="22D95913"/>
    <w:rsid w:val="232A511F"/>
    <w:rsid w:val="25186BC6"/>
    <w:rsid w:val="27D668C5"/>
    <w:rsid w:val="28A10C81"/>
    <w:rsid w:val="28A32C4B"/>
    <w:rsid w:val="296248B4"/>
    <w:rsid w:val="29B11398"/>
    <w:rsid w:val="2AC86999"/>
    <w:rsid w:val="2C3E24B7"/>
    <w:rsid w:val="2CF021D7"/>
    <w:rsid w:val="2D03015C"/>
    <w:rsid w:val="2D3F23F7"/>
    <w:rsid w:val="2D574004"/>
    <w:rsid w:val="2E4B1DBB"/>
    <w:rsid w:val="2E7035CF"/>
    <w:rsid w:val="2ECE02F6"/>
    <w:rsid w:val="2F61116A"/>
    <w:rsid w:val="31215055"/>
    <w:rsid w:val="317E6003"/>
    <w:rsid w:val="319A0963"/>
    <w:rsid w:val="31F938DC"/>
    <w:rsid w:val="322E7A29"/>
    <w:rsid w:val="326E42CA"/>
    <w:rsid w:val="33B0446E"/>
    <w:rsid w:val="349F4C0E"/>
    <w:rsid w:val="34C957E7"/>
    <w:rsid w:val="36AA5AEC"/>
    <w:rsid w:val="36D52B69"/>
    <w:rsid w:val="37667C65"/>
    <w:rsid w:val="377A54BF"/>
    <w:rsid w:val="37A367C3"/>
    <w:rsid w:val="38392C84"/>
    <w:rsid w:val="38A722E3"/>
    <w:rsid w:val="3A3556CD"/>
    <w:rsid w:val="3B141786"/>
    <w:rsid w:val="3C8F7316"/>
    <w:rsid w:val="3C964B49"/>
    <w:rsid w:val="3D605157"/>
    <w:rsid w:val="3D791D75"/>
    <w:rsid w:val="3DBD7EB3"/>
    <w:rsid w:val="3DDA2813"/>
    <w:rsid w:val="3EA01CAF"/>
    <w:rsid w:val="3FA4132B"/>
    <w:rsid w:val="3FBE7F13"/>
    <w:rsid w:val="3FFB5C83"/>
    <w:rsid w:val="409C46F8"/>
    <w:rsid w:val="40D40A27"/>
    <w:rsid w:val="41605725"/>
    <w:rsid w:val="41686388"/>
    <w:rsid w:val="41D34149"/>
    <w:rsid w:val="420B38E3"/>
    <w:rsid w:val="42BA0E65"/>
    <w:rsid w:val="42C6780A"/>
    <w:rsid w:val="42CA554C"/>
    <w:rsid w:val="434A21E9"/>
    <w:rsid w:val="439B2A45"/>
    <w:rsid w:val="445A2900"/>
    <w:rsid w:val="44E4666D"/>
    <w:rsid w:val="458F65D9"/>
    <w:rsid w:val="468E6891"/>
    <w:rsid w:val="46DA1AD6"/>
    <w:rsid w:val="47855EE6"/>
    <w:rsid w:val="48594C7C"/>
    <w:rsid w:val="48735D3E"/>
    <w:rsid w:val="4AB32D6A"/>
    <w:rsid w:val="4AD056CA"/>
    <w:rsid w:val="4AF173EE"/>
    <w:rsid w:val="4B702A09"/>
    <w:rsid w:val="4C4A5008"/>
    <w:rsid w:val="4D2A4D7C"/>
    <w:rsid w:val="4FB355BA"/>
    <w:rsid w:val="4FD95020"/>
    <w:rsid w:val="50454464"/>
    <w:rsid w:val="507E34D2"/>
    <w:rsid w:val="51713037"/>
    <w:rsid w:val="51F85506"/>
    <w:rsid w:val="53963229"/>
    <w:rsid w:val="53E93358"/>
    <w:rsid w:val="54703A7A"/>
    <w:rsid w:val="54C142D5"/>
    <w:rsid w:val="555667CB"/>
    <w:rsid w:val="55FF50B5"/>
    <w:rsid w:val="55FF6E63"/>
    <w:rsid w:val="574D3BFE"/>
    <w:rsid w:val="57607DD5"/>
    <w:rsid w:val="57827D4C"/>
    <w:rsid w:val="598C3104"/>
    <w:rsid w:val="5C361105"/>
    <w:rsid w:val="5C7139F2"/>
    <w:rsid w:val="5E453881"/>
    <w:rsid w:val="5E9F5687"/>
    <w:rsid w:val="5FA647F3"/>
    <w:rsid w:val="61363955"/>
    <w:rsid w:val="619012B7"/>
    <w:rsid w:val="619F599E"/>
    <w:rsid w:val="62426A55"/>
    <w:rsid w:val="629372B1"/>
    <w:rsid w:val="62DB2A06"/>
    <w:rsid w:val="63AE1EC8"/>
    <w:rsid w:val="64D4595F"/>
    <w:rsid w:val="65136487"/>
    <w:rsid w:val="659F7D1B"/>
    <w:rsid w:val="6635399B"/>
    <w:rsid w:val="668B64F1"/>
    <w:rsid w:val="685079F2"/>
    <w:rsid w:val="686F60CA"/>
    <w:rsid w:val="688F051A"/>
    <w:rsid w:val="69026F3E"/>
    <w:rsid w:val="69434E61"/>
    <w:rsid w:val="6A7554EE"/>
    <w:rsid w:val="6A941E18"/>
    <w:rsid w:val="6D2C27DC"/>
    <w:rsid w:val="6F082DD5"/>
    <w:rsid w:val="6F9C52CB"/>
    <w:rsid w:val="6FDD600F"/>
    <w:rsid w:val="6FFE5F86"/>
    <w:rsid w:val="70D54F38"/>
    <w:rsid w:val="75660855"/>
    <w:rsid w:val="75A924F0"/>
    <w:rsid w:val="766A6123"/>
    <w:rsid w:val="773724A9"/>
    <w:rsid w:val="77862AE9"/>
    <w:rsid w:val="77B07B65"/>
    <w:rsid w:val="78964FAD"/>
    <w:rsid w:val="79304DAF"/>
    <w:rsid w:val="7C653614"/>
    <w:rsid w:val="7C9932BE"/>
    <w:rsid w:val="7D5E0064"/>
    <w:rsid w:val="7D983576"/>
    <w:rsid w:val="7DDD367E"/>
    <w:rsid w:val="7DFA27A1"/>
    <w:rsid w:val="7E0806FB"/>
    <w:rsid w:val="7ED6157A"/>
    <w:rsid w:val="7F1B7FBA"/>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99"/>
    <w:rPr>
      <w:rFonts w:ascii="宋体" w:hAnsi="Courier New" w:eastAsia="宋体" w:cs="Times New Roman"/>
      <w:szCs w:val="20"/>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paragraph" w:customStyle="1"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12</Pages>
  <Words>7459</Words>
  <Characters>7628</Characters>
  <Lines>13</Lines>
  <Paragraphs>3</Paragraphs>
  <TotalTime>2</TotalTime>
  <ScaleCrop>false</ScaleCrop>
  <LinksUpToDate>false</LinksUpToDate>
  <CharactersWithSpaces>7698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别具慧眼</cp:lastModifiedBy>
  <cp:lastPrinted>2020-12-24T07:17:00Z</cp:lastPrinted>
  <dcterms:modified xsi:type="dcterms:W3CDTF">2023-08-12T05:30:15Z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D07D16F5766C4807AF4844A1E4B9336B_13</vt:lpwstr>
  </property>
</Properties>
</file>