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B5" w:rsidRDefault="002875DD">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35691A" w:rsidRPr="0035691A">
        <w:rPr>
          <w:rFonts w:ascii="黑体" w:eastAsia="黑体" w:hAnsi="黑体" w:hint="eastAsia"/>
          <w:sz w:val="32"/>
          <w:szCs w:val="32"/>
        </w:rPr>
        <w:t>统计学</w:t>
      </w:r>
      <w:r>
        <w:rPr>
          <w:rFonts w:ascii="黑体" w:eastAsia="黑体" w:hAnsi="黑体" w:hint="eastAsia"/>
          <w:sz w:val="32"/>
          <w:szCs w:val="32"/>
        </w:rPr>
        <w:t>》课程教学大纲</w:t>
      </w:r>
    </w:p>
    <w:p w:rsidR="001745B5" w:rsidRDefault="002875DD">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1745B5">
        <w:trPr>
          <w:jc w:val="center"/>
        </w:trPr>
        <w:tc>
          <w:tcPr>
            <w:tcW w:w="1135" w:type="dxa"/>
            <w:vAlign w:val="center"/>
          </w:tcPr>
          <w:p w:rsidR="001745B5" w:rsidRDefault="002875DD">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rsidR="001745B5" w:rsidRDefault="0035691A">
            <w:pPr>
              <w:spacing w:beforeLines="50" w:before="156" w:afterLines="50" w:after="156"/>
              <w:jc w:val="left"/>
              <w:rPr>
                <w:rFonts w:ascii="宋体" w:eastAsia="宋体" w:hAnsi="宋体" w:cs="宋体"/>
                <w:szCs w:val="21"/>
              </w:rPr>
            </w:pPr>
            <w:r w:rsidRPr="0035691A">
              <w:rPr>
                <w:rFonts w:ascii="宋体" w:eastAsia="宋体" w:hAnsi="宋体" w:cs="宋体"/>
                <w:szCs w:val="21"/>
              </w:rPr>
              <w:t>Statistics</w:t>
            </w:r>
          </w:p>
        </w:tc>
        <w:tc>
          <w:tcPr>
            <w:tcW w:w="1134" w:type="dxa"/>
            <w:vAlign w:val="center"/>
          </w:tcPr>
          <w:p w:rsidR="001745B5" w:rsidRDefault="002875DD">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课程代码</w:t>
            </w:r>
          </w:p>
        </w:tc>
        <w:tc>
          <w:tcPr>
            <w:tcW w:w="2744" w:type="dxa"/>
            <w:vAlign w:val="center"/>
          </w:tcPr>
          <w:p w:rsidR="001745B5" w:rsidRDefault="0035691A">
            <w:pPr>
              <w:spacing w:beforeLines="50" w:before="156" w:afterLines="50" w:after="156"/>
              <w:rPr>
                <w:rFonts w:ascii="宋体" w:eastAsia="宋体" w:hAnsi="宋体" w:cs="宋体"/>
                <w:szCs w:val="21"/>
              </w:rPr>
            </w:pPr>
            <w:r w:rsidRPr="0035691A">
              <w:rPr>
                <w:rFonts w:ascii="宋体" w:eastAsia="宋体" w:hAnsi="宋体" w:cs="宋体"/>
                <w:szCs w:val="21"/>
              </w:rPr>
              <w:t>BUAD2003</w:t>
            </w:r>
          </w:p>
        </w:tc>
      </w:tr>
      <w:tr w:rsidR="001745B5">
        <w:trPr>
          <w:jc w:val="center"/>
        </w:trPr>
        <w:tc>
          <w:tcPr>
            <w:tcW w:w="1135" w:type="dxa"/>
            <w:vAlign w:val="center"/>
          </w:tcPr>
          <w:p w:rsidR="001745B5" w:rsidRDefault="002875DD">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rsidR="001745B5" w:rsidRDefault="0035691A">
            <w:pPr>
              <w:spacing w:beforeLines="50" w:before="156" w:afterLines="50" w:after="156"/>
              <w:jc w:val="left"/>
              <w:rPr>
                <w:rFonts w:ascii="宋体" w:eastAsia="宋体" w:hAnsi="宋体" w:cs="宋体"/>
                <w:szCs w:val="21"/>
              </w:rPr>
            </w:pPr>
            <w:r w:rsidRPr="0035691A">
              <w:rPr>
                <w:rFonts w:ascii="宋体" w:eastAsia="宋体" w:hAnsi="宋体" w:cs="宋体" w:hint="eastAsia"/>
                <w:szCs w:val="21"/>
              </w:rPr>
              <w:t>大类基础课程</w:t>
            </w:r>
          </w:p>
        </w:tc>
        <w:tc>
          <w:tcPr>
            <w:tcW w:w="1134" w:type="dxa"/>
            <w:vAlign w:val="center"/>
          </w:tcPr>
          <w:p w:rsidR="001745B5" w:rsidRDefault="002875DD">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授课对象</w:t>
            </w:r>
          </w:p>
        </w:tc>
        <w:tc>
          <w:tcPr>
            <w:tcW w:w="2744" w:type="dxa"/>
            <w:vAlign w:val="center"/>
          </w:tcPr>
          <w:p w:rsidR="001745B5" w:rsidRDefault="0035691A">
            <w:pPr>
              <w:spacing w:beforeLines="50" w:before="156" w:afterLines="50" w:after="156"/>
              <w:rPr>
                <w:rFonts w:ascii="宋体" w:eastAsia="宋体" w:hAnsi="宋体" w:cs="宋体"/>
                <w:szCs w:val="21"/>
              </w:rPr>
            </w:pPr>
            <w:r>
              <w:rPr>
                <w:rFonts w:ascii="宋体" w:eastAsia="宋体" w:hAnsi="宋体" w:cs="宋体" w:hint="eastAsia"/>
                <w:szCs w:val="21"/>
              </w:rPr>
              <w:t>工商管理</w:t>
            </w:r>
            <w:r w:rsidR="002875DD">
              <w:rPr>
                <w:rFonts w:ascii="宋体" w:eastAsia="宋体" w:hAnsi="宋体" w:cs="宋体" w:hint="eastAsia"/>
                <w:szCs w:val="21"/>
              </w:rPr>
              <w:t>专业</w:t>
            </w:r>
          </w:p>
        </w:tc>
      </w:tr>
      <w:tr w:rsidR="001745B5">
        <w:trPr>
          <w:jc w:val="center"/>
        </w:trPr>
        <w:tc>
          <w:tcPr>
            <w:tcW w:w="1135" w:type="dxa"/>
            <w:vAlign w:val="center"/>
          </w:tcPr>
          <w:p w:rsidR="001745B5" w:rsidRDefault="002875DD">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rsidR="001745B5" w:rsidRDefault="002875DD">
            <w:pPr>
              <w:spacing w:beforeLines="50" w:before="156" w:afterLines="50" w:after="156"/>
              <w:jc w:val="left"/>
              <w:rPr>
                <w:rFonts w:ascii="宋体" w:eastAsia="宋体" w:hAnsi="宋体" w:cs="宋体"/>
                <w:szCs w:val="21"/>
              </w:rPr>
            </w:pPr>
            <w:r>
              <w:rPr>
                <w:rFonts w:ascii="宋体" w:eastAsia="宋体" w:hAnsi="宋体" w:cs="宋体" w:hint="eastAsia"/>
                <w:szCs w:val="21"/>
              </w:rPr>
              <w:t>3</w:t>
            </w:r>
          </w:p>
        </w:tc>
        <w:tc>
          <w:tcPr>
            <w:tcW w:w="1134" w:type="dxa"/>
            <w:vAlign w:val="center"/>
          </w:tcPr>
          <w:p w:rsidR="001745B5" w:rsidRDefault="002875DD">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学   时</w:t>
            </w:r>
          </w:p>
        </w:tc>
        <w:tc>
          <w:tcPr>
            <w:tcW w:w="2744" w:type="dxa"/>
            <w:vAlign w:val="center"/>
          </w:tcPr>
          <w:p w:rsidR="001745B5" w:rsidRDefault="002875DD">
            <w:pPr>
              <w:spacing w:beforeLines="50" w:before="156" w:afterLines="50" w:after="156"/>
              <w:rPr>
                <w:rFonts w:ascii="宋体" w:eastAsia="宋体" w:hAnsi="宋体" w:cs="宋体"/>
                <w:szCs w:val="21"/>
              </w:rPr>
            </w:pPr>
            <w:r>
              <w:rPr>
                <w:rFonts w:ascii="宋体" w:eastAsia="宋体" w:hAnsi="宋体" w:cs="宋体" w:hint="eastAsia"/>
                <w:szCs w:val="21"/>
              </w:rPr>
              <w:t>54</w:t>
            </w:r>
          </w:p>
        </w:tc>
      </w:tr>
      <w:tr w:rsidR="001745B5">
        <w:trPr>
          <w:jc w:val="center"/>
        </w:trPr>
        <w:tc>
          <w:tcPr>
            <w:tcW w:w="1135" w:type="dxa"/>
            <w:vAlign w:val="center"/>
          </w:tcPr>
          <w:p w:rsidR="001745B5" w:rsidRDefault="002875DD">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rsidR="001745B5" w:rsidRDefault="00E04F9B" w:rsidP="00E04F9B">
            <w:pPr>
              <w:spacing w:beforeLines="50" w:before="156" w:afterLines="50" w:after="156"/>
              <w:jc w:val="left"/>
              <w:rPr>
                <w:rFonts w:ascii="宋体" w:eastAsia="宋体" w:hAnsi="宋体" w:cs="宋体"/>
                <w:szCs w:val="21"/>
              </w:rPr>
            </w:pPr>
            <w:r>
              <w:rPr>
                <w:rFonts w:ascii="宋体" w:eastAsia="宋体" w:hAnsi="宋体" w:cs="宋体" w:hint="eastAsia"/>
                <w:szCs w:val="21"/>
              </w:rPr>
              <w:t>孙加森、</w:t>
            </w:r>
            <w:r w:rsidR="0035691A">
              <w:rPr>
                <w:rFonts w:ascii="宋体" w:eastAsia="宋体" w:hAnsi="宋体" w:cs="宋体" w:hint="eastAsia"/>
                <w:szCs w:val="21"/>
              </w:rPr>
              <w:t>黄飞华、张政</w:t>
            </w:r>
          </w:p>
        </w:tc>
        <w:tc>
          <w:tcPr>
            <w:tcW w:w="1134" w:type="dxa"/>
            <w:vAlign w:val="center"/>
          </w:tcPr>
          <w:p w:rsidR="001745B5" w:rsidRDefault="002875DD">
            <w:pPr>
              <w:spacing w:beforeLines="50" w:before="156" w:afterLines="50" w:after="156"/>
              <w:jc w:val="center"/>
              <w:rPr>
                <w:rFonts w:ascii="宋体" w:eastAsia="宋体" w:hAnsi="宋体" w:cs="宋体"/>
                <w:b/>
                <w:bCs/>
                <w:szCs w:val="21"/>
              </w:rPr>
            </w:pPr>
            <w:r>
              <w:rPr>
                <w:rFonts w:ascii="宋体" w:eastAsia="宋体" w:hAnsi="宋体" w:cs="宋体" w:hint="eastAsia"/>
                <w:b/>
                <w:bCs/>
                <w:szCs w:val="21"/>
              </w:rPr>
              <w:t>修订日期</w:t>
            </w:r>
          </w:p>
        </w:tc>
        <w:tc>
          <w:tcPr>
            <w:tcW w:w="2744" w:type="dxa"/>
            <w:vAlign w:val="center"/>
          </w:tcPr>
          <w:p w:rsidR="001745B5" w:rsidRDefault="0035691A">
            <w:pPr>
              <w:spacing w:beforeLines="50" w:before="156" w:afterLines="50" w:after="156"/>
              <w:rPr>
                <w:rFonts w:ascii="宋体" w:eastAsia="宋体" w:hAnsi="宋体" w:cs="宋体"/>
                <w:szCs w:val="21"/>
              </w:rPr>
            </w:pPr>
            <w:r>
              <w:rPr>
                <w:rFonts w:ascii="宋体" w:eastAsia="宋体" w:hAnsi="宋体" w:cs="宋体" w:hint="eastAsia"/>
                <w:szCs w:val="21"/>
              </w:rPr>
              <w:t>2023.08</w:t>
            </w:r>
          </w:p>
        </w:tc>
      </w:tr>
      <w:tr w:rsidR="001745B5">
        <w:trPr>
          <w:jc w:val="center"/>
        </w:trPr>
        <w:tc>
          <w:tcPr>
            <w:tcW w:w="1135" w:type="dxa"/>
            <w:vAlign w:val="center"/>
          </w:tcPr>
          <w:p w:rsidR="001745B5" w:rsidRDefault="002875DD">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rsidR="001745B5" w:rsidRPr="0035691A" w:rsidRDefault="0035691A">
            <w:pPr>
              <w:spacing w:beforeLines="50" w:before="156" w:afterLines="50" w:after="156"/>
              <w:rPr>
                <w:rFonts w:ascii="宋体" w:eastAsia="宋体" w:hAnsi="宋体" w:cs="宋体"/>
                <w:szCs w:val="21"/>
              </w:rPr>
            </w:pPr>
            <w:r w:rsidRPr="0035691A">
              <w:rPr>
                <w:rFonts w:ascii="宋体" w:eastAsia="宋体" w:hAnsi="宋体" w:cs="宋体" w:hint="eastAsia"/>
                <w:szCs w:val="21"/>
              </w:rPr>
              <w:t>王云峰、陈卫东，《统计学原理——理论与方法》第四版，复旦大学出版社，</w:t>
            </w:r>
            <w:r w:rsidRPr="0035691A">
              <w:rPr>
                <w:rFonts w:ascii="宋体" w:eastAsia="宋体" w:hAnsi="宋体" w:cs="宋体"/>
                <w:szCs w:val="21"/>
              </w:rPr>
              <w:t>2022年</w:t>
            </w:r>
          </w:p>
        </w:tc>
      </w:tr>
    </w:tbl>
    <w:p w:rsidR="001745B5" w:rsidRDefault="002875DD">
      <w:pPr>
        <w:pStyle w:val="a3"/>
        <w:spacing w:beforeLines="50" w:before="156" w:afterLines="50" w:after="156"/>
        <w:ind w:firstLineChars="200" w:firstLine="562"/>
        <w:rPr>
          <w:rFonts w:eastAsia="黑体" w:hAnsi="宋体" w:cs="宋体"/>
        </w:rPr>
      </w:pPr>
      <w:r>
        <w:rPr>
          <w:rFonts w:ascii="黑体" w:eastAsia="黑体" w:hAnsi="黑体" w:cs="宋体" w:hint="eastAsia"/>
          <w:b/>
          <w:sz w:val="28"/>
          <w:szCs w:val="28"/>
        </w:rPr>
        <w:t>二、课程目标</w:t>
      </w:r>
    </w:p>
    <w:p w:rsidR="001745B5" w:rsidRDefault="002875DD" w:rsidP="0035691A">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rsidR="001745B5" w:rsidRPr="00937AB1" w:rsidRDefault="00937AB1">
      <w:pPr>
        <w:pStyle w:val="a3"/>
        <w:spacing w:beforeLines="50" w:before="156" w:afterLines="50" w:after="156"/>
        <w:ind w:firstLineChars="200" w:firstLine="420"/>
        <w:rPr>
          <w:rFonts w:hAnsi="宋体" w:cs="宋体"/>
        </w:rPr>
      </w:pPr>
      <w:r w:rsidRPr="00937AB1">
        <w:rPr>
          <w:rFonts w:hAnsi="宋体" w:cs="宋体" w:hint="eastAsia"/>
        </w:rPr>
        <w:t>统计学作为一门研究客观现象总体数量特征的方法论学科，具有综合性、应用性和数量性的特征。本课程主要包括统计基本理论、基本方法和案例分析，以便让学生将掌握的统计知识运用到广泛的市场经济活动中去。通过本课程的学习，要求学生能够全面掌握统计学的基本理论和基本方法，选择恰当的统计模型来对社会经济现象的问题进行分析。</w:t>
      </w:r>
    </w:p>
    <w:p w:rsidR="001745B5" w:rsidRDefault="002875DD" w:rsidP="0035691A">
      <w:pPr>
        <w:pStyle w:val="a3"/>
        <w:numPr>
          <w:ilvl w:val="0"/>
          <w:numId w:val="1"/>
        </w:numPr>
        <w:spacing w:beforeLines="50" w:before="156" w:afterLines="50" w:after="156"/>
        <w:ind w:firstLineChars="200" w:firstLine="480"/>
        <w:rPr>
          <w:rFonts w:ascii="黑体" w:eastAsia="黑体" w:hAnsi="黑体" w:cs="宋体"/>
          <w:sz w:val="24"/>
          <w:szCs w:val="24"/>
        </w:rPr>
      </w:pPr>
      <w:r>
        <w:rPr>
          <w:rFonts w:ascii="黑体" w:eastAsia="黑体" w:hAnsi="黑体" w:cs="宋体" w:hint="eastAsia"/>
          <w:sz w:val="24"/>
          <w:szCs w:val="24"/>
        </w:rPr>
        <w:t>课程目标：</w:t>
      </w:r>
    </w:p>
    <w:p w:rsidR="001745B5" w:rsidRDefault="002875DD" w:rsidP="00937AB1">
      <w:pPr>
        <w:pStyle w:val="a3"/>
        <w:spacing w:beforeLines="50" w:before="156" w:afterLines="50" w:after="156"/>
        <w:ind w:firstLineChars="200" w:firstLine="422"/>
        <w:rPr>
          <w:rFonts w:hAnsi="宋体" w:cs="宋体"/>
          <w:b/>
        </w:rPr>
      </w:pPr>
      <w:r>
        <w:rPr>
          <w:rFonts w:hAnsi="宋体" w:cs="宋体" w:hint="eastAsia"/>
          <w:b/>
        </w:rPr>
        <w:t>课程目标1：</w:t>
      </w:r>
      <w:r w:rsidR="00937AB1" w:rsidRPr="00937AB1">
        <w:rPr>
          <w:rFonts w:hAnsi="宋体" w:cs="宋体" w:hint="eastAsia"/>
          <w:b/>
        </w:rPr>
        <w:t>理解并识记统计学的有关基本概念和方法</w:t>
      </w:r>
      <w:r w:rsidR="00937AB1">
        <w:rPr>
          <w:rFonts w:hAnsi="宋体" w:cs="宋体" w:hint="eastAsia"/>
          <w:b/>
        </w:rPr>
        <w:t>。</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1. 理解统计的研究对象含义及特点</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2. 理解并学会各种统计指标概念和特点</w:t>
      </w:r>
    </w:p>
    <w:p w:rsidR="001745B5" w:rsidRDefault="002875DD">
      <w:pPr>
        <w:pStyle w:val="a3"/>
        <w:spacing w:beforeLines="50" w:before="156" w:afterLines="50" w:after="156"/>
        <w:ind w:firstLineChars="200" w:firstLine="422"/>
        <w:rPr>
          <w:rFonts w:hAnsi="宋体" w:cs="宋体"/>
          <w:b/>
        </w:rPr>
      </w:pPr>
      <w:r>
        <w:rPr>
          <w:rFonts w:hAnsi="宋体" w:cs="宋体" w:hint="eastAsia"/>
          <w:b/>
        </w:rPr>
        <w:t>课程目标2：</w:t>
      </w:r>
      <w:r w:rsidR="00937AB1" w:rsidRPr="00937AB1">
        <w:rPr>
          <w:rFonts w:hAnsi="宋体" w:cs="宋体" w:hint="eastAsia"/>
          <w:b/>
        </w:rPr>
        <w:t>掌握并能运用统计基本方法和技术进行一定的统计分析</w:t>
      </w:r>
      <w:r w:rsidR="00937AB1">
        <w:rPr>
          <w:rFonts w:hAnsi="宋体" w:cs="宋体" w:hint="eastAsia"/>
          <w:b/>
        </w:rPr>
        <w:t>。</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1. 理解各种指标的计算方法</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2. 学会统计表、统计图制作</w:t>
      </w:r>
    </w:p>
    <w:p w:rsidR="001745B5" w:rsidRDefault="002875DD">
      <w:pPr>
        <w:pStyle w:val="a3"/>
        <w:spacing w:beforeLines="50" w:before="156" w:afterLines="50" w:after="156"/>
        <w:ind w:firstLineChars="200" w:firstLine="422"/>
        <w:rPr>
          <w:rFonts w:hAnsi="宋体" w:cs="宋体"/>
          <w:b/>
        </w:rPr>
      </w:pPr>
      <w:r>
        <w:rPr>
          <w:rFonts w:hAnsi="宋体" w:cs="宋体" w:hint="eastAsia"/>
          <w:b/>
        </w:rPr>
        <w:t>课程目标3：</w:t>
      </w:r>
      <w:r w:rsidR="00937AB1" w:rsidRPr="00937AB1">
        <w:rPr>
          <w:rFonts w:hAnsi="宋体" w:cs="宋体"/>
          <w:b/>
        </w:rPr>
        <w:t>使学生掌握并应用统计方法</w:t>
      </w:r>
      <w:r w:rsidR="00887A14">
        <w:rPr>
          <w:rFonts w:hAnsi="宋体" w:cs="宋体" w:hint="eastAsia"/>
          <w:b/>
        </w:rPr>
        <w:t>应用于</w:t>
      </w:r>
      <w:r w:rsidR="00937AB1" w:rsidRPr="00937AB1">
        <w:rPr>
          <w:rFonts w:hAnsi="宋体" w:cs="宋体"/>
          <w:b/>
        </w:rPr>
        <w:t>实践</w:t>
      </w:r>
      <w:r w:rsidR="00937AB1">
        <w:rPr>
          <w:rFonts w:hAnsi="宋体" w:cs="宋体" w:hint="eastAsia"/>
          <w:b/>
        </w:rPr>
        <w:t>。</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1. 学会相关分析、回归分析的方法</w:t>
      </w:r>
    </w:p>
    <w:p w:rsidR="008E2F17" w:rsidRPr="008E2F17" w:rsidRDefault="008E2F17" w:rsidP="008E2F17">
      <w:pPr>
        <w:pStyle w:val="a3"/>
        <w:spacing w:beforeLines="50" w:before="156" w:afterLines="50" w:after="156"/>
        <w:ind w:firstLineChars="200" w:firstLine="420"/>
        <w:rPr>
          <w:rFonts w:hAnsi="宋体" w:cs="宋体"/>
        </w:rPr>
      </w:pPr>
      <w:r w:rsidRPr="008E2F17">
        <w:rPr>
          <w:rFonts w:hAnsi="宋体" w:cs="宋体" w:hint="eastAsia"/>
        </w:rPr>
        <w:t>2. 掌握调查数据、查阅资料的能力，并综合运用统计学知识对社会现象数据进行分析</w:t>
      </w:r>
    </w:p>
    <w:p w:rsidR="00937AB1" w:rsidRPr="00937AB1" w:rsidRDefault="00937AB1" w:rsidP="008E2F17">
      <w:pPr>
        <w:pStyle w:val="a3"/>
        <w:spacing w:beforeLines="50" w:before="156" w:afterLines="50" w:after="156"/>
        <w:rPr>
          <w:rFonts w:hAnsi="宋体" w:cs="宋体"/>
          <w:b/>
          <w:bCs/>
        </w:rPr>
      </w:pPr>
    </w:p>
    <w:p w:rsidR="001745B5" w:rsidRDefault="002875DD" w:rsidP="0035691A">
      <w:pPr>
        <w:pStyle w:val="a3"/>
        <w:numPr>
          <w:ilvl w:val="0"/>
          <w:numId w:val="1"/>
        </w:numPr>
        <w:spacing w:beforeLines="50" w:before="156" w:afterLines="50" w:after="156"/>
        <w:ind w:firstLineChars="200" w:firstLine="480"/>
        <w:jc w:val="left"/>
        <w:rPr>
          <w:rFonts w:ascii="黑体" w:eastAsia="黑体" w:hAnsi="黑体" w:cs="宋体"/>
          <w:sz w:val="24"/>
          <w:szCs w:val="24"/>
        </w:rPr>
      </w:pPr>
      <w:r>
        <w:rPr>
          <w:rFonts w:ascii="黑体" w:eastAsia="黑体" w:hAnsi="黑体" w:cs="宋体" w:hint="eastAsia"/>
          <w:sz w:val="24"/>
          <w:szCs w:val="24"/>
        </w:rPr>
        <w:t>课程目标与毕业要求、课程内容的对应关系</w:t>
      </w:r>
    </w:p>
    <w:p w:rsidR="001745B5" w:rsidRDefault="002875DD">
      <w:pPr>
        <w:pStyle w:val="a3"/>
        <w:spacing w:beforeLines="50" w:before="156" w:afterLines="50" w:after="156"/>
        <w:jc w:val="center"/>
        <w:rPr>
          <w:rFonts w:ascii="黑体" w:hAnsi="宋体"/>
          <w:b/>
          <w:bCs/>
          <w:szCs w:val="21"/>
        </w:rPr>
      </w:pPr>
      <w:r>
        <w:rPr>
          <w:rFonts w:ascii="黑体" w:hAnsi="宋体" w:hint="eastAsia"/>
          <w:b/>
          <w:bCs/>
          <w:szCs w:val="21"/>
        </w:rPr>
        <w:t xml:space="preserve"> </w:t>
      </w: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617"/>
        <w:gridCol w:w="3460"/>
        <w:gridCol w:w="2688"/>
      </w:tblGrid>
      <w:tr w:rsidR="001745B5">
        <w:trPr>
          <w:jc w:val="center"/>
        </w:trPr>
        <w:tc>
          <w:tcPr>
            <w:tcW w:w="1302" w:type="dxa"/>
            <w:vAlign w:val="center"/>
          </w:tcPr>
          <w:p w:rsidR="001745B5" w:rsidRDefault="002875DD">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617" w:type="dxa"/>
            <w:vAlign w:val="center"/>
          </w:tcPr>
          <w:p w:rsidR="001745B5" w:rsidRDefault="002875DD">
            <w:pPr>
              <w:pStyle w:val="a3"/>
              <w:spacing w:beforeLines="50" w:before="156" w:afterLines="50" w:after="156"/>
              <w:jc w:val="center"/>
              <w:rPr>
                <w:rFonts w:hAnsi="宋体" w:cs="宋体"/>
                <w:b/>
              </w:rPr>
            </w:pPr>
            <w:r>
              <w:rPr>
                <w:rFonts w:hAnsi="宋体" w:cs="宋体" w:hint="eastAsia"/>
                <w:b/>
              </w:rPr>
              <w:t>课程子目标</w:t>
            </w:r>
          </w:p>
        </w:tc>
        <w:tc>
          <w:tcPr>
            <w:tcW w:w="3460" w:type="dxa"/>
            <w:vAlign w:val="center"/>
          </w:tcPr>
          <w:p w:rsidR="001745B5" w:rsidRDefault="002875DD">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1745B5" w:rsidRDefault="002875DD">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745B5">
        <w:trPr>
          <w:jc w:val="center"/>
        </w:trPr>
        <w:tc>
          <w:tcPr>
            <w:tcW w:w="1302" w:type="dxa"/>
            <w:vMerge w:val="restart"/>
            <w:vAlign w:val="center"/>
          </w:tcPr>
          <w:p w:rsidR="001745B5" w:rsidRDefault="002875DD">
            <w:pPr>
              <w:pStyle w:val="a3"/>
              <w:spacing w:beforeLines="50" w:before="156" w:afterLines="50" w:after="156"/>
              <w:jc w:val="center"/>
              <w:rPr>
                <w:rFonts w:hAnsi="宋体" w:cs="宋体"/>
                <w:szCs w:val="21"/>
              </w:rPr>
            </w:pPr>
            <w:r>
              <w:rPr>
                <w:rFonts w:hAnsi="宋体" w:cs="宋体" w:hint="eastAsia"/>
                <w:szCs w:val="21"/>
              </w:rPr>
              <w:t>课程目标1</w:t>
            </w: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rPr>
              <w:t>1</w:t>
            </w:r>
          </w:p>
        </w:tc>
        <w:tc>
          <w:tcPr>
            <w:tcW w:w="3460" w:type="dxa"/>
            <w:vAlign w:val="center"/>
          </w:tcPr>
          <w:p w:rsidR="001745B5" w:rsidRDefault="005A5F21">
            <w:pPr>
              <w:pStyle w:val="a3"/>
              <w:spacing w:beforeLines="50" w:before="156" w:afterLines="50" w:after="156"/>
              <w:jc w:val="center"/>
              <w:rPr>
                <w:rFonts w:hAnsi="宋体" w:cs="宋体"/>
              </w:rPr>
            </w:pPr>
            <w:r>
              <w:rPr>
                <w:rFonts w:hAnsi="宋体" w:cs="宋体" w:hint="eastAsia"/>
              </w:rPr>
              <w:t>第一章、第二章</w:t>
            </w:r>
          </w:p>
        </w:tc>
        <w:tc>
          <w:tcPr>
            <w:tcW w:w="2688" w:type="dxa"/>
            <w:vAlign w:val="center"/>
          </w:tcPr>
          <w:p w:rsidR="001745B5" w:rsidRDefault="005A5F21">
            <w:pPr>
              <w:rPr>
                <w:rFonts w:ascii="宋体" w:eastAsia="宋体" w:hAnsi="宋体" w:cs="宋体"/>
              </w:rPr>
            </w:pPr>
            <w:r w:rsidRPr="005A5F21">
              <w:rPr>
                <w:rFonts w:ascii="宋体" w:eastAsia="宋体" w:hAnsi="宋体" w:cs="宋体" w:hint="eastAsia"/>
              </w:rPr>
              <w:t>理解并识记统计学的有关基本概念和方法</w:t>
            </w:r>
            <w:r>
              <w:rPr>
                <w:rFonts w:ascii="宋体" w:eastAsia="宋体" w:hAnsi="宋体" w:cs="宋体" w:hint="eastAsia"/>
              </w:rPr>
              <w:t>。</w:t>
            </w:r>
          </w:p>
        </w:tc>
      </w:tr>
      <w:tr w:rsidR="001745B5" w:rsidTr="005A5F21">
        <w:trPr>
          <w:trHeight w:val="1128"/>
          <w:jc w:val="center"/>
        </w:trPr>
        <w:tc>
          <w:tcPr>
            <w:tcW w:w="1302" w:type="dxa"/>
            <w:vMerge/>
            <w:vAlign w:val="center"/>
          </w:tcPr>
          <w:p w:rsidR="001745B5" w:rsidRDefault="001745B5">
            <w:pPr>
              <w:pStyle w:val="a3"/>
              <w:spacing w:beforeLines="50" w:before="156" w:afterLines="50" w:after="156"/>
              <w:jc w:val="center"/>
              <w:rPr>
                <w:rFonts w:hAnsi="宋体" w:cs="宋体"/>
                <w:szCs w:val="21"/>
              </w:rPr>
            </w:pP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rPr>
              <w:t>2</w:t>
            </w:r>
          </w:p>
        </w:tc>
        <w:tc>
          <w:tcPr>
            <w:tcW w:w="3460" w:type="dxa"/>
            <w:vAlign w:val="center"/>
          </w:tcPr>
          <w:p w:rsidR="001745B5" w:rsidRDefault="005A5F21">
            <w:pPr>
              <w:pStyle w:val="a3"/>
              <w:spacing w:beforeLines="50" w:before="156" w:afterLines="50" w:after="156"/>
              <w:jc w:val="center"/>
              <w:rPr>
                <w:rFonts w:ascii="黑体" w:hAnsi="宋体"/>
                <w:b/>
                <w:bCs/>
                <w:szCs w:val="21"/>
              </w:rPr>
            </w:pPr>
            <w:r>
              <w:rPr>
                <w:rFonts w:hAnsi="宋体" w:cs="宋体" w:hint="eastAsia"/>
              </w:rPr>
              <w:t>第一章、第二章</w:t>
            </w:r>
          </w:p>
        </w:tc>
        <w:tc>
          <w:tcPr>
            <w:tcW w:w="2688" w:type="dxa"/>
            <w:vAlign w:val="center"/>
          </w:tcPr>
          <w:p w:rsidR="001745B5" w:rsidRDefault="005A5F21">
            <w:pPr>
              <w:spacing w:beforeLines="50" w:before="156" w:afterLines="50" w:after="156"/>
              <w:jc w:val="left"/>
              <w:rPr>
                <w:rFonts w:ascii="宋体" w:eastAsia="宋体" w:hAnsi="宋体" w:cs="宋体"/>
              </w:rPr>
            </w:pPr>
            <w:r w:rsidRPr="005A5F21">
              <w:rPr>
                <w:rFonts w:ascii="宋体" w:eastAsia="宋体" w:hAnsi="宋体" w:cs="宋体" w:hint="eastAsia"/>
              </w:rPr>
              <w:t>理解并识记统计学的有关基本概念和方法。</w:t>
            </w:r>
          </w:p>
        </w:tc>
      </w:tr>
      <w:tr w:rsidR="001745B5">
        <w:trPr>
          <w:jc w:val="center"/>
        </w:trPr>
        <w:tc>
          <w:tcPr>
            <w:tcW w:w="1302" w:type="dxa"/>
            <w:vMerge w:val="restart"/>
            <w:vAlign w:val="center"/>
          </w:tcPr>
          <w:p w:rsidR="001745B5" w:rsidRDefault="002875DD">
            <w:pPr>
              <w:pStyle w:val="a3"/>
              <w:spacing w:beforeLines="50" w:before="156" w:afterLines="50" w:after="156"/>
              <w:jc w:val="center"/>
              <w:rPr>
                <w:rFonts w:hAnsi="宋体" w:cs="宋体"/>
                <w:szCs w:val="21"/>
              </w:rPr>
            </w:pPr>
            <w:r>
              <w:rPr>
                <w:rFonts w:hAnsi="宋体" w:cs="宋体" w:hint="eastAsia"/>
                <w:szCs w:val="21"/>
              </w:rPr>
              <w:t>课程目标2</w:t>
            </w: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rPr>
              <w:t>1</w:t>
            </w:r>
          </w:p>
        </w:tc>
        <w:tc>
          <w:tcPr>
            <w:tcW w:w="3460" w:type="dxa"/>
            <w:vAlign w:val="center"/>
          </w:tcPr>
          <w:p w:rsidR="001745B5" w:rsidRDefault="005A5F21">
            <w:pPr>
              <w:pStyle w:val="a3"/>
              <w:spacing w:beforeLines="50" w:before="156" w:afterLines="50" w:after="156"/>
              <w:jc w:val="center"/>
              <w:rPr>
                <w:rFonts w:hAnsi="宋体" w:cs="宋体"/>
              </w:rPr>
            </w:pPr>
            <w:r>
              <w:rPr>
                <w:rFonts w:ascii="黑体" w:hAnsi="宋体" w:hint="eastAsia"/>
                <w:szCs w:val="21"/>
              </w:rPr>
              <w:t>第三章、第四章、第五章、第六章、第七章</w:t>
            </w:r>
          </w:p>
        </w:tc>
        <w:tc>
          <w:tcPr>
            <w:tcW w:w="2688" w:type="dxa"/>
            <w:vAlign w:val="center"/>
          </w:tcPr>
          <w:p w:rsidR="001745B5" w:rsidRDefault="008E2F17">
            <w:pPr>
              <w:spacing w:beforeLines="50" w:before="156" w:afterLines="50" w:after="156"/>
              <w:jc w:val="left"/>
              <w:rPr>
                <w:rFonts w:ascii="宋体" w:eastAsia="宋体" w:hAnsi="宋体" w:cs="宋体"/>
                <w:szCs w:val="20"/>
              </w:rPr>
            </w:pPr>
            <w:r w:rsidRPr="008E2F17">
              <w:rPr>
                <w:rFonts w:ascii="宋体" w:eastAsia="宋体" w:hAnsi="宋体" w:cs="宋体" w:hint="eastAsia"/>
              </w:rPr>
              <w:t>能够全面掌握统计学的基本理论和基本方法</w:t>
            </w:r>
            <w:r>
              <w:rPr>
                <w:rFonts w:ascii="宋体" w:eastAsia="宋体" w:hAnsi="宋体" w:cs="宋体" w:hint="eastAsia"/>
              </w:rPr>
              <w:t>。</w:t>
            </w:r>
          </w:p>
        </w:tc>
      </w:tr>
      <w:tr w:rsidR="001745B5">
        <w:trPr>
          <w:jc w:val="center"/>
        </w:trPr>
        <w:tc>
          <w:tcPr>
            <w:tcW w:w="1302" w:type="dxa"/>
            <w:vMerge/>
            <w:vAlign w:val="center"/>
          </w:tcPr>
          <w:p w:rsidR="001745B5" w:rsidRDefault="001745B5">
            <w:pPr>
              <w:pStyle w:val="a3"/>
              <w:spacing w:beforeLines="50" w:before="156" w:afterLines="50" w:after="156"/>
              <w:jc w:val="center"/>
              <w:rPr>
                <w:rFonts w:hAnsi="宋体" w:cs="宋体"/>
                <w:szCs w:val="21"/>
              </w:rPr>
            </w:pP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rPr>
              <w:t>2</w:t>
            </w:r>
          </w:p>
        </w:tc>
        <w:tc>
          <w:tcPr>
            <w:tcW w:w="3460" w:type="dxa"/>
            <w:vAlign w:val="center"/>
          </w:tcPr>
          <w:p w:rsidR="001745B5" w:rsidRDefault="005A5F21">
            <w:pPr>
              <w:pStyle w:val="a3"/>
              <w:spacing w:beforeLines="50" w:before="156" w:afterLines="50" w:after="156"/>
              <w:jc w:val="center"/>
              <w:rPr>
                <w:rFonts w:hAnsi="宋体" w:cs="宋体"/>
              </w:rPr>
            </w:pPr>
            <w:r>
              <w:rPr>
                <w:rFonts w:ascii="黑体" w:hAnsi="宋体" w:hint="eastAsia"/>
                <w:szCs w:val="21"/>
              </w:rPr>
              <w:t>第三章、第四章、第五章、第六章、第七章</w:t>
            </w:r>
          </w:p>
        </w:tc>
        <w:tc>
          <w:tcPr>
            <w:tcW w:w="2688" w:type="dxa"/>
            <w:vAlign w:val="center"/>
          </w:tcPr>
          <w:p w:rsidR="001745B5" w:rsidRDefault="008E2F17">
            <w:pPr>
              <w:spacing w:beforeLines="50" w:before="156" w:afterLines="50" w:after="156"/>
              <w:jc w:val="left"/>
              <w:rPr>
                <w:rFonts w:ascii="宋体" w:eastAsia="宋体" w:hAnsi="宋体" w:cs="宋体"/>
                <w:szCs w:val="20"/>
              </w:rPr>
            </w:pPr>
            <w:r w:rsidRPr="008E2F17">
              <w:rPr>
                <w:rFonts w:ascii="宋体" w:eastAsia="宋体" w:hAnsi="宋体" w:cs="宋体" w:hint="eastAsia"/>
              </w:rPr>
              <w:t>能够全面掌握统计学的基本理论和基本方法</w:t>
            </w:r>
            <w:r>
              <w:rPr>
                <w:rFonts w:ascii="宋体" w:eastAsia="宋体" w:hAnsi="宋体" w:cs="宋体" w:hint="eastAsia"/>
              </w:rPr>
              <w:t>。</w:t>
            </w:r>
          </w:p>
        </w:tc>
      </w:tr>
      <w:tr w:rsidR="001745B5">
        <w:trPr>
          <w:jc w:val="center"/>
        </w:trPr>
        <w:tc>
          <w:tcPr>
            <w:tcW w:w="1302" w:type="dxa"/>
            <w:vMerge w:val="restart"/>
            <w:vAlign w:val="center"/>
          </w:tcPr>
          <w:p w:rsidR="001745B5" w:rsidRDefault="002875DD">
            <w:pPr>
              <w:pStyle w:val="a3"/>
              <w:spacing w:beforeLines="50" w:before="156" w:afterLines="50" w:after="156"/>
              <w:jc w:val="center"/>
              <w:rPr>
                <w:rFonts w:hAnsi="宋体" w:cs="宋体"/>
                <w:szCs w:val="21"/>
              </w:rPr>
            </w:pPr>
            <w:r>
              <w:rPr>
                <w:rFonts w:hAnsi="宋体" w:cs="宋体" w:hint="eastAsia"/>
                <w:szCs w:val="21"/>
              </w:rPr>
              <w:t>课程目标3</w:t>
            </w: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szCs w:val="21"/>
              </w:rPr>
              <w:t>1</w:t>
            </w:r>
          </w:p>
        </w:tc>
        <w:tc>
          <w:tcPr>
            <w:tcW w:w="3460" w:type="dxa"/>
            <w:vAlign w:val="center"/>
          </w:tcPr>
          <w:p w:rsidR="001745B5" w:rsidRDefault="005A5F21">
            <w:pPr>
              <w:pStyle w:val="a3"/>
              <w:spacing w:beforeLines="50" w:before="156" w:afterLines="50" w:after="156"/>
              <w:jc w:val="center"/>
              <w:rPr>
                <w:rFonts w:ascii="黑体" w:hAnsi="宋体"/>
                <w:b/>
                <w:bCs/>
                <w:szCs w:val="21"/>
              </w:rPr>
            </w:pPr>
            <w:r>
              <w:rPr>
                <w:rFonts w:ascii="黑体" w:hAnsi="宋体" w:hint="eastAsia"/>
                <w:szCs w:val="21"/>
              </w:rPr>
              <w:t>第八章、第九章</w:t>
            </w:r>
          </w:p>
        </w:tc>
        <w:tc>
          <w:tcPr>
            <w:tcW w:w="2688" w:type="dxa"/>
            <w:vAlign w:val="center"/>
          </w:tcPr>
          <w:p w:rsidR="001745B5" w:rsidRDefault="005A5F21">
            <w:pPr>
              <w:spacing w:beforeLines="50" w:before="156" w:afterLines="50" w:after="156"/>
              <w:jc w:val="left"/>
              <w:rPr>
                <w:rFonts w:ascii="宋体" w:eastAsia="宋体" w:hAnsi="宋体" w:cs="宋体"/>
              </w:rPr>
            </w:pPr>
            <w:r>
              <w:rPr>
                <w:rFonts w:ascii="宋体" w:eastAsia="宋体" w:hAnsi="宋体" w:cs="宋体" w:hint="eastAsia"/>
              </w:rPr>
              <w:t>能够</w:t>
            </w:r>
            <w:r w:rsidRPr="005A5F21">
              <w:rPr>
                <w:rFonts w:ascii="宋体" w:eastAsia="宋体" w:hAnsi="宋体" w:cs="宋体" w:hint="eastAsia"/>
              </w:rPr>
              <w:t>选择恰当的统计模型来对社会经济现象的问题进行分析</w:t>
            </w:r>
            <w:r>
              <w:rPr>
                <w:rFonts w:ascii="宋体" w:eastAsia="宋体" w:hAnsi="宋体" w:cs="宋体" w:hint="eastAsia"/>
              </w:rPr>
              <w:t>。</w:t>
            </w:r>
          </w:p>
        </w:tc>
      </w:tr>
      <w:tr w:rsidR="001745B5">
        <w:trPr>
          <w:jc w:val="center"/>
        </w:trPr>
        <w:tc>
          <w:tcPr>
            <w:tcW w:w="1302" w:type="dxa"/>
            <w:vMerge/>
            <w:vAlign w:val="center"/>
          </w:tcPr>
          <w:p w:rsidR="001745B5" w:rsidRDefault="001745B5">
            <w:pPr>
              <w:pStyle w:val="a3"/>
              <w:spacing w:beforeLines="50" w:before="156" w:afterLines="50" w:after="156"/>
              <w:jc w:val="center"/>
              <w:rPr>
                <w:rFonts w:hAnsi="宋体" w:cs="宋体"/>
                <w:szCs w:val="21"/>
              </w:rPr>
            </w:pPr>
          </w:p>
        </w:tc>
        <w:tc>
          <w:tcPr>
            <w:tcW w:w="1617" w:type="dxa"/>
            <w:vAlign w:val="center"/>
          </w:tcPr>
          <w:p w:rsidR="001745B5" w:rsidRDefault="008E2F17">
            <w:pPr>
              <w:pStyle w:val="a3"/>
              <w:spacing w:beforeLines="50" w:before="156" w:afterLines="50" w:after="156"/>
              <w:jc w:val="center"/>
              <w:rPr>
                <w:rFonts w:hAnsi="宋体" w:cs="宋体"/>
              </w:rPr>
            </w:pPr>
            <w:r>
              <w:rPr>
                <w:rFonts w:hAnsi="宋体" w:cs="宋体" w:hint="eastAsia"/>
                <w:szCs w:val="21"/>
              </w:rPr>
              <w:t>2</w:t>
            </w:r>
          </w:p>
        </w:tc>
        <w:tc>
          <w:tcPr>
            <w:tcW w:w="3460" w:type="dxa"/>
            <w:vAlign w:val="center"/>
          </w:tcPr>
          <w:p w:rsidR="001745B5" w:rsidRDefault="005A5F21">
            <w:pPr>
              <w:pStyle w:val="a3"/>
              <w:spacing w:beforeLines="50" w:before="156" w:afterLines="50" w:after="156"/>
              <w:jc w:val="center"/>
              <w:rPr>
                <w:rFonts w:ascii="黑体" w:hAnsi="宋体"/>
                <w:b/>
                <w:bCs/>
                <w:szCs w:val="21"/>
              </w:rPr>
            </w:pPr>
            <w:r>
              <w:rPr>
                <w:rFonts w:ascii="黑体" w:hAnsi="宋体" w:hint="eastAsia"/>
                <w:szCs w:val="21"/>
              </w:rPr>
              <w:t>第八章、第九章</w:t>
            </w:r>
          </w:p>
        </w:tc>
        <w:tc>
          <w:tcPr>
            <w:tcW w:w="2688" w:type="dxa"/>
            <w:vAlign w:val="center"/>
          </w:tcPr>
          <w:p w:rsidR="001745B5" w:rsidRDefault="005A5F21">
            <w:pPr>
              <w:spacing w:beforeLines="50" w:before="156" w:afterLines="50" w:after="156"/>
              <w:jc w:val="left"/>
              <w:rPr>
                <w:rFonts w:ascii="宋体" w:eastAsia="宋体" w:hAnsi="宋体" w:cs="宋体"/>
              </w:rPr>
            </w:pPr>
            <w:r>
              <w:rPr>
                <w:rFonts w:ascii="宋体" w:eastAsia="宋体" w:hAnsi="宋体" w:cs="宋体" w:hint="eastAsia"/>
              </w:rPr>
              <w:t>能够</w:t>
            </w:r>
            <w:r w:rsidRPr="005A5F21">
              <w:rPr>
                <w:rFonts w:ascii="宋体" w:eastAsia="宋体" w:hAnsi="宋体" w:cs="宋体" w:hint="eastAsia"/>
              </w:rPr>
              <w:t>选择恰当的统计模型来对社会经济现象的问题进行分析</w:t>
            </w:r>
            <w:r>
              <w:rPr>
                <w:rFonts w:ascii="宋体" w:eastAsia="宋体" w:hAnsi="宋体" w:cs="宋体" w:hint="eastAsia"/>
              </w:rPr>
              <w:t>。</w:t>
            </w:r>
          </w:p>
        </w:tc>
      </w:tr>
    </w:tbl>
    <w:p w:rsidR="001745B5" w:rsidRDefault="002875DD" w:rsidP="0035691A">
      <w:pPr>
        <w:widowControl/>
        <w:numPr>
          <w:ilvl w:val="0"/>
          <w:numId w:val="2"/>
        </w:numPr>
        <w:spacing w:beforeLines="50" w:before="156" w:afterLines="50" w:after="156"/>
        <w:ind w:firstLineChars="200" w:firstLine="562"/>
        <w:jc w:val="left"/>
        <w:rPr>
          <w:rFonts w:ascii="黑体" w:eastAsia="黑体" w:hAnsi="黑体"/>
          <w:b/>
          <w:sz w:val="28"/>
          <w:szCs w:val="28"/>
        </w:rPr>
      </w:pPr>
      <w:r>
        <w:rPr>
          <w:rFonts w:ascii="黑体" w:eastAsia="黑体" w:hAnsi="黑体" w:hint="eastAsia"/>
          <w:b/>
          <w:sz w:val="28"/>
          <w:szCs w:val="28"/>
        </w:rPr>
        <w:t>教学内容</w:t>
      </w:r>
    </w:p>
    <w:p w:rsidR="001745B5" w:rsidRDefault="002875DD">
      <w:pPr>
        <w:widowControl/>
        <w:spacing w:beforeLines="50" w:before="156" w:afterLines="50" w:after="156"/>
        <w:jc w:val="left"/>
      </w:pPr>
      <w:r>
        <w:rPr>
          <w:rFonts w:ascii="黑体" w:eastAsia="黑体" w:hAnsi="黑体" w:cs="Times New Roman" w:hint="eastAsia"/>
          <w:b/>
          <w:sz w:val="24"/>
          <w:szCs w:val="24"/>
        </w:rPr>
        <w:t xml:space="preserve">  第一章</w:t>
      </w:r>
      <w:r w:rsidR="004F0855">
        <w:rPr>
          <w:rFonts w:ascii="黑体" w:eastAsia="黑体" w:hAnsi="黑体" w:cs="Times New Roman" w:hint="eastAsia"/>
          <w:b/>
          <w:sz w:val="24"/>
          <w:szCs w:val="24"/>
        </w:rPr>
        <w:t xml:space="preserve"> </w:t>
      </w:r>
      <w:r w:rsidR="004F0855" w:rsidRPr="004F0855">
        <w:rPr>
          <w:rFonts w:ascii="黑体" w:eastAsia="黑体" w:hAnsi="黑体" w:cs="Times New Roman" w:hint="eastAsia"/>
          <w:b/>
          <w:sz w:val="24"/>
          <w:szCs w:val="24"/>
        </w:rPr>
        <w:t>统计总论</w:t>
      </w:r>
    </w:p>
    <w:p w:rsidR="001745B5" w:rsidRDefault="002875DD" w:rsidP="004F085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F0855">
        <w:rPr>
          <w:rFonts w:ascii="宋体" w:eastAsia="宋体" w:hAnsi="宋体" w:cs="宋体" w:hint="eastAsia"/>
          <w:color w:val="000000"/>
          <w:kern w:val="0"/>
          <w:szCs w:val="21"/>
        </w:rPr>
        <w:t>（1）</w:t>
      </w:r>
      <w:r w:rsidR="004F0855" w:rsidRPr="004F0855">
        <w:rPr>
          <w:rFonts w:ascii="宋体" w:eastAsia="宋体" w:hAnsi="宋体" w:cs="宋体"/>
          <w:color w:val="000000"/>
          <w:kern w:val="0"/>
          <w:szCs w:val="21"/>
        </w:rPr>
        <w:t>理解统计学的研究对象，即统计所要认识的现象客体及其特点</w:t>
      </w:r>
      <w:r w:rsidR="004F0855">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理解统计学的研究方法，从而领会统计学是一门认识方法论科学</w:t>
      </w:r>
      <w:r w:rsidR="004F0855">
        <w:rPr>
          <w:rFonts w:ascii="宋体" w:eastAsia="宋体" w:hAnsi="宋体" w:cs="宋体" w:hint="eastAsia"/>
          <w:color w:val="000000"/>
          <w:kern w:val="0"/>
          <w:szCs w:val="21"/>
        </w:rPr>
        <w:t>；（3）</w:t>
      </w:r>
      <w:r w:rsidR="004F0855" w:rsidRPr="004F0855">
        <w:rPr>
          <w:rFonts w:ascii="宋体" w:eastAsia="宋体" w:hAnsi="宋体" w:cs="宋体"/>
          <w:color w:val="000000"/>
          <w:kern w:val="0"/>
          <w:szCs w:val="21"/>
        </w:rPr>
        <w:t>掌握统计学的基本范畴，包括统计总体、总体单位、标志、指标、指标体系等</w:t>
      </w:r>
      <w:r w:rsidR="004F0855">
        <w:rPr>
          <w:rFonts w:ascii="宋体" w:eastAsia="宋体" w:hAnsi="宋体" w:cs="宋体" w:hint="eastAsia"/>
          <w:color w:val="000000"/>
          <w:kern w:val="0"/>
          <w:szCs w:val="21"/>
        </w:rPr>
        <w:t>；（4）</w:t>
      </w:r>
      <w:r w:rsidR="004F0855" w:rsidRPr="004F0855">
        <w:rPr>
          <w:rFonts w:ascii="宋体" w:eastAsia="宋体" w:hAnsi="宋体" w:cs="宋体"/>
          <w:color w:val="000000"/>
          <w:kern w:val="0"/>
          <w:szCs w:val="21"/>
        </w:rPr>
        <w:t>了解统计法制及政府统计。</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F0855" w:rsidRPr="004F0855">
        <w:rPr>
          <w:rFonts w:ascii="宋体" w:eastAsia="宋体" w:hAnsi="宋体" w:cs="宋体"/>
          <w:color w:val="000000"/>
          <w:kern w:val="0"/>
          <w:szCs w:val="21"/>
        </w:rPr>
        <w:t>统计所要认识的现象客体及其特点</w:t>
      </w:r>
      <w:r>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统计学的基本范畴，包括统计总体、总体单位、标志、指标、指标体系等</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4F0855">
        <w:rPr>
          <w:rFonts w:ascii="宋体" w:eastAsia="宋体" w:hAnsi="宋体" w:hint="eastAsia"/>
        </w:rPr>
        <w:t>统计学的研究对象</w:t>
      </w:r>
      <w:r>
        <w:rPr>
          <w:rFonts w:ascii="宋体" w:eastAsia="宋体" w:hAnsi="宋体" w:cs="宋体" w:hint="eastAsia"/>
          <w:color w:val="000000"/>
          <w:kern w:val="0"/>
          <w:szCs w:val="21"/>
        </w:rPr>
        <w:t>；（2）</w:t>
      </w:r>
      <w:r w:rsidR="004F0855">
        <w:rPr>
          <w:rFonts w:ascii="宋体" w:eastAsia="宋体" w:hAnsi="宋体" w:hint="eastAsia"/>
        </w:rPr>
        <w:t>统计学的研究方法</w:t>
      </w:r>
      <w:r>
        <w:rPr>
          <w:rFonts w:ascii="宋体" w:eastAsia="宋体" w:hAnsi="宋体" w:cs="宋体" w:hint="eastAsia"/>
          <w:color w:val="000000"/>
          <w:kern w:val="0"/>
          <w:szCs w:val="21"/>
        </w:rPr>
        <w:t>；（3）</w:t>
      </w:r>
      <w:r w:rsidR="004F0855">
        <w:rPr>
          <w:rFonts w:ascii="宋体" w:eastAsia="宋体" w:hAnsi="宋体" w:cs="黑体" w:hint="eastAsia"/>
        </w:rPr>
        <w:t>统计学的基本范畴</w:t>
      </w:r>
      <w:r>
        <w:rPr>
          <w:rFonts w:ascii="宋体" w:eastAsia="宋体" w:hAnsi="宋体" w:cs="宋体" w:hint="eastAsia"/>
          <w:color w:val="000000"/>
          <w:kern w:val="0"/>
          <w:szCs w:val="21"/>
        </w:rPr>
        <w:t>；（4）</w:t>
      </w:r>
      <w:r w:rsidR="004F0855">
        <w:rPr>
          <w:rFonts w:ascii="宋体" w:eastAsia="宋体" w:hAnsi="宋体" w:hint="eastAsia"/>
        </w:rPr>
        <w:t>统计法制与政府统计</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教学方法：讲授、讨论、比较、案例分析。</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教学评价：思考</w:t>
      </w:r>
      <w:r w:rsidR="004F0855">
        <w:rPr>
          <w:rFonts w:ascii="宋体" w:eastAsia="宋体" w:hAnsi="宋体" w:hint="eastAsia"/>
        </w:rPr>
        <w:t>统计指标的概念和构成要素</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第二章</w:t>
      </w:r>
      <w:r w:rsidR="004F0855">
        <w:rPr>
          <w:rFonts w:ascii="黑体" w:eastAsia="黑体" w:hAnsi="黑体" w:cs="Times New Roman" w:hint="eastAsia"/>
          <w:b/>
          <w:sz w:val="24"/>
          <w:szCs w:val="24"/>
        </w:rPr>
        <w:t xml:space="preserve"> </w:t>
      </w:r>
      <w:r w:rsidR="004F0855" w:rsidRPr="004F0855">
        <w:rPr>
          <w:rFonts w:ascii="黑体" w:eastAsia="黑体" w:hAnsi="黑体" w:cs="Times New Roman" w:hint="eastAsia"/>
          <w:b/>
          <w:sz w:val="24"/>
          <w:szCs w:val="24"/>
        </w:rPr>
        <w:t>统计调查</w:t>
      </w:r>
    </w:p>
    <w:p w:rsidR="001745B5" w:rsidRPr="004F0855" w:rsidRDefault="002875DD" w:rsidP="004F085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F0855">
        <w:rPr>
          <w:rFonts w:ascii="宋体" w:eastAsia="宋体" w:hAnsi="宋体" w:cs="宋体" w:hint="eastAsia"/>
          <w:color w:val="000000"/>
          <w:kern w:val="0"/>
          <w:szCs w:val="21"/>
        </w:rPr>
        <w:t>（1）</w:t>
      </w:r>
      <w:r w:rsidR="004F0855" w:rsidRPr="004F0855">
        <w:rPr>
          <w:rFonts w:ascii="宋体" w:eastAsia="宋体" w:hAnsi="宋体" w:cs="宋体"/>
          <w:color w:val="000000"/>
          <w:kern w:val="0"/>
          <w:szCs w:val="21"/>
        </w:rPr>
        <w:t>认识统计调查的任务，明确统计调查的基本要求；</w:t>
      </w:r>
      <w:r w:rsidR="004F0855">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掌握统计调查方案的制定，明确调查对象、调查单位、调查时间、调查时限等概念；</w:t>
      </w:r>
      <w:r w:rsidR="004F0855">
        <w:rPr>
          <w:rFonts w:ascii="宋体" w:eastAsia="宋体" w:hAnsi="宋体" w:cs="宋体" w:hint="eastAsia"/>
          <w:color w:val="000000"/>
          <w:kern w:val="0"/>
          <w:szCs w:val="21"/>
        </w:rPr>
        <w:t>（3）</w:t>
      </w:r>
      <w:r w:rsidR="004F0855" w:rsidRPr="004F0855">
        <w:rPr>
          <w:rFonts w:ascii="宋体" w:eastAsia="宋体" w:hAnsi="宋体" w:cs="宋体"/>
          <w:color w:val="000000"/>
          <w:kern w:val="0"/>
          <w:szCs w:val="21"/>
        </w:rPr>
        <w:t>掌握各种调查方法的概念和特点以及各种调查方法的适用范围和正确运用。</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2.</w:t>
      </w:r>
      <w:r>
        <w:rPr>
          <w:rFonts w:ascii="宋体" w:eastAsia="宋体" w:hAnsi="宋体" w:cs="宋体" w:hint="eastAsia"/>
          <w:color w:val="000000"/>
          <w:kern w:val="0"/>
          <w:szCs w:val="21"/>
        </w:rPr>
        <w:t>教学重难点：（1）</w:t>
      </w:r>
      <w:r w:rsidR="004F0855" w:rsidRPr="004F0855">
        <w:rPr>
          <w:rFonts w:ascii="宋体" w:eastAsia="宋体" w:hAnsi="宋体" w:cs="宋体"/>
          <w:color w:val="000000"/>
          <w:kern w:val="0"/>
          <w:szCs w:val="21"/>
        </w:rPr>
        <w:t>统计调查方案的制定</w:t>
      </w:r>
      <w:r>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调查方法的适用范围和正确运用</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4F0855">
        <w:rPr>
          <w:rFonts w:ascii="宋体" w:eastAsia="宋体" w:hAnsi="宋体" w:cs="宋体" w:hint="eastAsia"/>
          <w:color w:val="000000"/>
          <w:kern w:val="0"/>
          <w:szCs w:val="21"/>
        </w:rPr>
        <w:t>）</w:t>
      </w:r>
      <w:r w:rsidR="004F0855">
        <w:rPr>
          <w:rFonts w:ascii="宋体" w:eastAsia="宋体" w:hAnsi="宋体" w:hint="eastAsia"/>
        </w:rPr>
        <w:t>统计调查的意义和种类</w:t>
      </w:r>
      <w:r>
        <w:rPr>
          <w:rFonts w:ascii="宋体" w:eastAsia="宋体" w:hAnsi="宋体" w:cs="宋体" w:hint="eastAsia"/>
          <w:color w:val="000000"/>
          <w:kern w:val="0"/>
          <w:szCs w:val="21"/>
        </w:rPr>
        <w:t>；（2</w:t>
      </w:r>
      <w:r w:rsidR="004F0855">
        <w:rPr>
          <w:rFonts w:ascii="宋体" w:eastAsia="宋体" w:hAnsi="宋体" w:cs="宋体" w:hint="eastAsia"/>
          <w:color w:val="000000"/>
          <w:kern w:val="0"/>
          <w:szCs w:val="21"/>
        </w:rPr>
        <w:t>）</w:t>
      </w:r>
      <w:r w:rsidR="004F0855">
        <w:rPr>
          <w:rFonts w:ascii="宋体" w:eastAsia="宋体" w:hAnsi="宋体" w:hint="eastAsia"/>
          <w:bCs/>
        </w:rPr>
        <w:t>统计调查方案</w:t>
      </w:r>
      <w:r w:rsidR="005A5F21">
        <w:rPr>
          <w:rFonts w:ascii="宋体" w:eastAsia="宋体" w:hAnsi="宋体" w:cs="宋体" w:hint="eastAsia"/>
          <w:color w:val="000000"/>
          <w:kern w:val="0"/>
          <w:szCs w:val="21"/>
        </w:rPr>
        <w:t>；（3）统计调查方法；（4）统计资料审核。</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教学评价：分组组成研究小组，</w:t>
      </w:r>
      <w:r w:rsidR="004F0855">
        <w:rPr>
          <w:rFonts w:ascii="宋体" w:eastAsia="宋体" w:hAnsi="宋体" w:cs="TimesNewRomanPSMT" w:hint="eastAsia"/>
          <w:color w:val="000000"/>
          <w:kern w:val="0"/>
          <w:szCs w:val="21"/>
        </w:rPr>
        <w:t>讨论</w:t>
      </w:r>
      <w:r w:rsidR="004F0855" w:rsidRPr="004F0855">
        <w:rPr>
          <w:rFonts w:ascii="宋体" w:eastAsia="宋体" w:hAnsi="宋体" w:cs="TimesNewRomanPSMT" w:hint="eastAsia"/>
          <w:color w:val="000000"/>
          <w:kern w:val="0"/>
          <w:szCs w:val="21"/>
        </w:rPr>
        <w:t>调查时间和调查期限的区别</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第三章</w:t>
      </w:r>
      <w:r w:rsidR="004F0855">
        <w:rPr>
          <w:rFonts w:ascii="黑体" w:eastAsia="黑体" w:hAnsi="黑体" w:cs="Times New Roman" w:hint="eastAsia"/>
          <w:b/>
          <w:sz w:val="24"/>
          <w:szCs w:val="24"/>
        </w:rPr>
        <w:t xml:space="preserve"> </w:t>
      </w:r>
      <w:r w:rsidR="004F0855" w:rsidRPr="004F0855">
        <w:rPr>
          <w:rFonts w:ascii="黑体" w:eastAsia="黑体" w:hAnsi="黑体" w:cs="Times New Roman" w:hint="eastAsia"/>
          <w:b/>
          <w:sz w:val="24"/>
          <w:szCs w:val="24"/>
        </w:rPr>
        <w:t>统计</w:t>
      </w:r>
      <w:r w:rsidR="005A5F21">
        <w:rPr>
          <w:rFonts w:ascii="黑体" w:eastAsia="黑体" w:hAnsi="黑体" w:cs="Times New Roman" w:hint="eastAsia"/>
          <w:b/>
          <w:sz w:val="24"/>
          <w:szCs w:val="24"/>
        </w:rPr>
        <w:t>整理</w:t>
      </w:r>
    </w:p>
    <w:p w:rsidR="001745B5" w:rsidRPr="004F0855" w:rsidRDefault="002875DD" w:rsidP="004F085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color w:val="000000"/>
          <w:kern w:val="0"/>
          <w:szCs w:val="21"/>
        </w:rPr>
        <w:t>1</w:t>
      </w:r>
      <w:r>
        <w:rPr>
          <w:rFonts w:ascii="宋体" w:eastAsia="宋体" w:hAnsi="宋体" w:cs="宋体" w:hint="eastAsia"/>
          <w:color w:val="000000"/>
          <w:kern w:val="0"/>
          <w:szCs w:val="21"/>
        </w:rPr>
        <w:t>）</w:t>
      </w:r>
      <w:r w:rsidR="004F0855" w:rsidRPr="004F0855">
        <w:rPr>
          <w:rFonts w:ascii="宋体" w:eastAsia="宋体" w:hAnsi="宋体" w:cs="宋体"/>
          <w:color w:val="000000"/>
          <w:kern w:val="0"/>
          <w:szCs w:val="21"/>
        </w:rPr>
        <w:t>明确统计整理在统计研究中承前启后的地位；</w:t>
      </w:r>
      <w:r w:rsidR="004F0855">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掌握统计分组的方法和汇总的技术；</w:t>
      </w:r>
      <w:r w:rsidR="004F0855">
        <w:rPr>
          <w:rFonts w:ascii="宋体" w:eastAsia="宋体" w:hAnsi="宋体" w:cs="宋体" w:hint="eastAsia"/>
          <w:color w:val="000000"/>
          <w:kern w:val="0"/>
          <w:szCs w:val="21"/>
        </w:rPr>
        <w:t>（3）</w:t>
      </w:r>
      <w:r w:rsidR="004F0855" w:rsidRPr="004F0855">
        <w:rPr>
          <w:rFonts w:ascii="宋体" w:eastAsia="宋体" w:hAnsi="宋体" w:cs="宋体"/>
          <w:color w:val="000000"/>
          <w:kern w:val="0"/>
          <w:szCs w:val="21"/>
        </w:rPr>
        <w:t>认识统计分布是统计整理的重要表现形式；</w:t>
      </w:r>
      <w:r w:rsidR="004F0855">
        <w:rPr>
          <w:rFonts w:ascii="宋体" w:eastAsia="宋体" w:hAnsi="宋体" w:cs="宋体" w:hint="eastAsia"/>
          <w:color w:val="000000"/>
          <w:kern w:val="0"/>
          <w:szCs w:val="21"/>
        </w:rPr>
        <w:t>（4）</w:t>
      </w:r>
      <w:r w:rsidR="004F0855" w:rsidRPr="004F0855">
        <w:rPr>
          <w:rFonts w:ascii="宋体" w:eastAsia="宋体" w:hAnsi="宋体" w:cs="宋体"/>
          <w:color w:val="000000"/>
          <w:kern w:val="0"/>
          <w:szCs w:val="21"/>
        </w:rPr>
        <w:t>学会统计表的编制并能熟练运用。</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F0855" w:rsidRPr="004F0855">
        <w:rPr>
          <w:rFonts w:ascii="宋体" w:eastAsia="宋体" w:hAnsi="宋体" w:cs="宋体"/>
          <w:color w:val="000000"/>
          <w:kern w:val="0"/>
          <w:szCs w:val="21"/>
        </w:rPr>
        <w:t>统计分组的方法</w:t>
      </w:r>
      <w:r>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统计分布</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4F0855">
        <w:rPr>
          <w:rFonts w:ascii="宋体" w:eastAsia="宋体" w:hAnsi="宋体" w:hint="eastAsia"/>
          <w:bCs/>
        </w:rPr>
        <w:t>统计</w:t>
      </w:r>
      <w:r w:rsidR="005A5F21">
        <w:rPr>
          <w:rFonts w:ascii="宋体" w:eastAsia="宋体" w:hAnsi="宋体" w:hint="eastAsia"/>
          <w:bCs/>
        </w:rPr>
        <w:t>整理意义和方法</w:t>
      </w:r>
      <w:r>
        <w:rPr>
          <w:rFonts w:ascii="宋体" w:eastAsia="宋体" w:hAnsi="宋体" w:cs="宋体" w:hint="eastAsia"/>
          <w:color w:val="000000"/>
          <w:kern w:val="0"/>
          <w:szCs w:val="21"/>
        </w:rPr>
        <w:t>；（2）</w:t>
      </w:r>
      <w:r w:rsidR="004F0855">
        <w:rPr>
          <w:rFonts w:ascii="宋体" w:eastAsia="宋体" w:hAnsi="宋体" w:hint="eastAsia"/>
          <w:bCs/>
        </w:rPr>
        <w:t>统计</w:t>
      </w:r>
      <w:r w:rsidR="005A5F21">
        <w:rPr>
          <w:rFonts w:ascii="宋体" w:eastAsia="宋体" w:hAnsi="宋体" w:hint="eastAsia"/>
          <w:bCs/>
        </w:rPr>
        <w:t>分组</w:t>
      </w:r>
      <w:r w:rsidR="005A5F21">
        <w:rPr>
          <w:rFonts w:ascii="宋体" w:eastAsia="宋体" w:hAnsi="宋体" w:cs="宋体" w:hint="eastAsia"/>
          <w:color w:val="000000"/>
          <w:kern w:val="0"/>
          <w:szCs w:val="21"/>
        </w:rPr>
        <w:t>；（3）统计分布；（4）统计表和统计图。</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教学评价：根据本组选题，进行</w:t>
      </w:r>
      <w:r w:rsidR="004F0855" w:rsidRPr="004F0855">
        <w:rPr>
          <w:rFonts w:ascii="宋体" w:eastAsia="宋体" w:hAnsi="宋体" w:cs="TimesNewRomanPSMT" w:hint="eastAsia"/>
          <w:color w:val="000000"/>
          <w:kern w:val="0"/>
          <w:szCs w:val="21"/>
        </w:rPr>
        <w:t>案例讨论</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第四章</w:t>
      </w:r>
      <w:r w:rsidR="004F0855">
        <w:rPr>
          <w:rFonts w:ascii="黑体" w:eastAsia="黑体" w:hAnsi="黑体" w:cs="Times New Roman" w:hint="eastAsia"/>
          <w:b/>
          <w:sz w:val="24"/>
          <w:szCs w:val="24"/>
        </w:rPr>
        <w:t xml:space="preserve"> </w:t>
      </w:r>
      <w:r w:rsidR="005A5F21">
        <w:rPr>
          <w:rFonts w:ascii="黑体" w:eastAsia="黑体" w:hAnsi="黑体" w:cs="Times New Roman" w:hint="eastAsia"/>
          <w:b/>
          <w:sz w:val="24"/>
          <w:szCs w:val="24"/>
        </w:rPr>
        <w:t>综合指标</w:t>
      </w:r>
    </w:p>
    <w:p w:rsidR="001745B5" w:rsidRPr="004F0855" w:rsidRDefault="002875DD" w:rsidP="004F085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F0855">
        <w:rPr>
          <w:rFonts w:ascii="宋体" w:eastAsia="宋体" w:hAnsi="宋体" w:cs="宋体" w:hint="eastAsia"/>
          <w:color w:val="000000"/>
          <w:kern w:val="0"/>
          <w:szCs w:val="21"/>
        </w:rPr>
        <w:t>（1）</w:t>
      </w:r>
      <w:r w:rsidR="004F0855" w:rsidRPr="004F0855">
        <w:rPr>
          <w:rFonts w:ascii="宋体" w:eastAsia="宋体" w:hAnsi="宋体" w:cs="宋体"/>
          <w:color w:val="000000"/>
          <w:kern w:val="0"/>
          <w:szCs w:val="21"/>
        </w:rPr>
        <w:t>明确总量指标的概念、作用和分类；</w:t>
      </w:r>
      <w:r w:rsidR="004F0855">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明确相对指标的概念、作用和表现形式，了解常见的相对指标，并掌握它们的性质、特点及计算方法；</w:t>
      </w:r>
      <w:r w:rsidR="004F0855">
        <w:rPr>
          <w:rFonts w:ascii="宋体" w:eastAsia="宋体" w:hAnsi="宋体" w:cs="宋体" w:hint="eastAsia"/>
          <w:color w:val="000000"/>
          <w:kern w:val="0"/>
          <w:szCs w:val="21"/>
        </w:rPr>
        <w:t>（3）</w:t>
      </w:r>
      <w:r w:rsidR="004F0855" w:rsidRPr="004F0855">
        <w:rPr>
          <w:rFonts w:ascii="宋体" w:eastAsia="宋体" w:hAnsi="宋体" w:cs="宋体"/>
          <w:color w:val="000000"/>
          <w:kern w:val="0"/>
          <w:szCs w:val="21"/>
        </w:rPr>
        <w:t>明确平均指标的概念、作用，理解算术平均数、众数、中位数的特点和它们之间的关系，掌握各种平均指标的计算及分析；</w:t>
      </w:r>
      <w:r w:rsidR="004F0855">
        <w:rPr>
          <w:rFonts w:ascii="宋体" w:eastAsia="宋体" w:hAnsi="宋体" w:cs="宋体" w:hint="eastAsia"/>
          <w:color w:val="000000"/>
          <w:kern w:val="0"/>
          <w:szCs w:val="21"/>
        </w:rPr>
        <w:t>（4）</w:t>
      </w:r>
      <w:r w:rsidR="004F0855" w:rsidRPr="004F0855">
        <w:rPr>
          <w:rFonts w:ascii="宋体" w:eastAsia="宋体" w:hAnsi="宋体" w:cs="宋体"/>
          <w:color w:val="000000"/>
          <w:kern w:val="0"/>
          <w:szCs w:val="21"/>
        </w:rPr>
        <w:t>理解变异指标中全距、平均差、标准差的概念，理解并掌握各种变异指标的计算方法、变异系数及分组条件下方差的运用。</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F0855" w:rsidRPr="004F0855">
        <w:rPr>
          <w:rFonts w:ascii="宋体" w:eastAsia="宋体" w:hAnsi="宋体" w:cs="宋体"/>
          <w:color w:val="000000"/>
          <w:kern w:val="0"/>
          <w:szCs w:val="21"/>
        </w:rPr>
        <w:t>指标的概念、作用和分类</w:t>
      </w:r>
      <w:r>
        <w:rPr>
          <w:rFonts w:ascii="宋体" w:eastAsia="宋体" w:hAnsi="宋体" w:cs="宋体" w:hint="eastAsia"/>
          <w:color w:val="000000"/>
          <w:kern w:val="0"/>
          <w:szCs w:val="21"/>
        </w:rPr>
        <w:t>；（2）</w:t>
      </w:r>
      <w:r w:rsidR="004F0855" w:rsidRPr="004F0855">
        <w:rPr>
          <w:rFonts w:ascii="宋体" w:eastAsia="宋体" w:hAnsi="宋体" w:cs="宋体"/>
          <w:color w:val="000000"/>
          <w:kern w:val="0"/>
          <w:szCs w:val="21"/>
        </w:rPr>
        <w:t>算术平均数、众数、中位数的特点和</w:t>
      </w:r>
      <w:r w:rsidR="004F0855">
        <w:rPr>
          <w:rFonts w:ascii="宋体" w:eastAsia="宋体" w:hAnsi="宋体" w:cs="宋体"/>
          <w:color w:val="000000"/>
          <w:kern w:val="0"/>
          <w:szCs w:val="21"/>
        </w:rPr>
        <w:t>计算</w:t>
      </w:r>
      <w:r>
        <w:rPr>
          <w:rFonts w:ascii="宋体" w:eastAsia="宋体" w:hAnsi="宋体" w:cs="宋体" w:hint="eastAsia"/>
          <w:color w:val="000000"/>
          <w:kern w:val="0"/>
          <w:szCs w:val="21"/>
        </w:rPr>
        <w:t>；（3）</w:t>
      </w:r>
      <w:r w:rsidR="004F0855" w:rsidRPr="004F0855">
        <w:rPr>
          <w:rFonts w:ascii="宋体" w:eastAsia="宋体" w:hAnsi="宋体" w:cs="宋体"/>
          <w:color w:val="000000"/>
          <w:kern w:val="0"/>
          <w:szCs w:val="21"/>
        </w:rPr>
        <w:t>变异指标的计算</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5A5F21">
        <w:rPr>
          <w:rFonts w:ascii="宋体" w:eastAsia="宋体" w:hAnsi="宋体" w:hint="eastAsia"/>
        </w:rPr>
        <w:t>总量指标</w:t>
      </w:r>
      <w:r>
        <w:rPr>
          <w:rFonts w:ascii="宋体" w:eastAsia="宋体" w:hAnsi="宋体" w:cs="宋体" w:hint="eastAsia"/>
          <w:color w:val="000000"/>
          <w:kern w:val="0"/>
          <w:szCs w:val="21"/>
        </w:rPr>
        <w:t>；（2）</w:t>
      </w:r>
      <w:r w:rsidR="005A5F21">
        <w:rPr>
          <w:rFonts w:ascii="宋体" w:eastAsia="宋体" w:hAnsi="宋体" w:hint="eastAsia"/>
          <w:bCs/>
        </w:rPr>
        <w:t>相对指标；（3）平均指标；（4）变异指标</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416257">
        <w:rPr>
          <w:rFonts w:ascii="宋体" w:eastAsia="宋体" w:hAnsi="宋体" w:cs="TimesNewRomanPSMT" w:hint="eastAsia"/>
          <w:color w:val="000000"/>
          <w:kern w:val="0"/>
          <w:szCs w:val="21"/>
        </w:rPr>
        <w:t>讨论</w:t>
      </w:r>
      <w:proofErr w:type="gramStart"/>
      <w:r w:rsidR="00416257" w:rsidRPr="00416257">
        <w:rPr>
          <w:rFonts w:ascii="宋体" w:eastAsia="宋体" w:hAnsi="宋体" w:cs="TimesNewRomanPSMT" w:hint="eastAsia"/>
          <w:color w:val="000000"/>
          <w:kern w:val="0"/>
          <w:szCs w:val="21"/>
        </w:rPr>
        <w:t>洛</w:t>
      </w:r>
      <w:proofErr w:type="gramEnd"/>
      <w:r w:rsidR="00416257" w:rsidRPr="00416257">
        <w:rPr>
          <w:rFonts w:ascii="宋体" w:eastAsia="宋体" w:hAnsi="宋体" w:cs="TimesNewRomanPSMT" w:hint="eastAsia"/>
          <w:color w:val="000000"/>
          <w:kern w:val="0"/>
          <w:szCs w:val="21"/>
        </w:rPr>
        <w:t>伦兹曲线和</w:t>
      </w:r>
      <w:proofErr w:type="gramStart"/>
      <w:r w:rsidR="00416257" w:rsidRPr="00416257">
        <w:rPr>
          <w:rFonts w:ascii="宋体" w:eastAsia="宋体" w:hAnsi="宋体" w:cs="TimesNewRomanPSMT" w:hint="eastAsia"/>
          <w:color w:val="000000"/>
          <w:kern w:val="0"/>
          <w:szCs w:val="21"/>
        </w:rPr>
        <w:t>基尼</w:t>
      </w:r>
      <w:proofErr w:type="gramEnd"/>
      <w:r w:rsidR="00416257" w:rsidRPr="00416257">
        <w:rPr>
          <w:rFonts w:ascii="宋体" w:eastAsia="宋体" w:hAnsi="宋体" w:cs="TimesNewRomanPSMT" w:hint="eastAsia"/>
          <w:color w:val="000000"/>
          <w:kern w:val="0"/>
          <w:szCs w:val="21"/>
        </w:rPr>
        <w:t>系数</w:t>
      </w:r>
      <w:r w:rsidR="00416257">
        <w:rPr>
          <w:rFonts w:ascii="宋体" w:eastAsia="宋体" w:hAnsi="宋体" w:cs="TimesNewRomanPSMT" w:hint="eastAsia"/>
          <w:color w:val="000000"/>
          <w:kern w:val="0"/>
          <w:szCs w:val="21"/>
        </w:rPr>
        <w:t>的</w:t>
      </w:r>
      <w:r w:rsidR="00416257" w:rsidRPr="00416257">
        <w:rPr>
          <w:rFonts w:ascii="宋体" w:eastAsia="宋体" w:hAnsi="宋体" w:cs="TimesNewRomanPSMT" w:hint="eastAsia"/>
          <w:color w:val="000000"/>
          <w:kern w:val="0"/>
          <w:szCs w:val="21"/>
        </w:rPr>
        <w:t>推广应用</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第五章</w:t>
      </w:r>
      <w:r w:rsidR="00416257">
        <w:rPr>
          <w:rFonts w:ascii="黑体" w:eastAsia="黑体" w:hAnsi="黑体" w:cs="Times New Roman" w:hint="eastAsia"/>
          <w:b/>
          <w:sz w:val="24"/>
          <w:szCs w:val="24"/>
        </w:rPr>
        <w:t xml:space="preserve"> </w:t>
      </w:r>
      <w:r w:rsidR="005A5F21">
        <w:rPr>
          <w:rFonts w:ascii="黑体" w:eastAsia="黑体" w:hAnsi="黑体" w:cs="Times New Roman" w:hint="eastAsia"/>
          <w:b/>
          <w:sz w:val="24"/>
          <w:szCs w:val="24"/>
        </w:rPr>
        <w:t>动态数列</w:t>
      </w:r>
    </w:p>
    <w:p w:rsidR="001745B5" w:rsidRPr="00416257" w:rsidRDefault="002875DD" w:rsidP="004162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w:t>
      </w:r>
      <w:r w:rsidR="00B84527">
        <w:rPr>
          <w:rFonts w:ascii="宋体" w:eastAsia="宋体" w:hAnsi="宋体" w:cs="TimesNewRomanPSMT" w:hint="eastAsia"/>
          <w:color w:val="000000"/>
          <w:kern w:val="0"/>
          <w:szCs w:val="21"/>
        </w:rPr>
        <w:t>了</w:t>
      </w:r>
      <w:r w:rsidR="00416257" w:rsidRPr="00416257">
        <w:rPr>
          <w:rFonts w:ascii="宋体" w:eastAsia="宋体" w:hAnsi="宋体" w:cs="TimesNewRomanPSMT"/>
          <w:color w:val="000000"/>
          <w:kern w:val="0"/>
          <w:szCs w:val="21"/>
        </w:rPr>
        <w:t>解从数量方面研究社会经济现象发展变化过程和发展趋势的重要性；</w:t>
      </w:r>
      <w:r w:rsidR="00416257">
        <w:rPr>
          <w:rFonts w:ascii="宋体" w:eastAsia="宋体" w:hAnsi="宋体" w:cs="TimesNewRomanPSMT" w:hint="eastAsia"/>
          <w:color w:val="000000"/>
          <w:kern w:val="0"/>
          <w:szCs w:val="21"/>
        </w:rPr>
        <w:t>（2）</w:t>
      </w:r>
      <w:r w:rsidR="00416257" w:rsidRPr="00416257">
        <w:rPr>
          <w:rFonts w:ascii="宋体" w:eastAsia="宋体" w:hAnsi="宋体" w:cs="TimesNewRomanPSMT"/>
          <w:color w:val="000000"/>
          <w:kern w:val="0"/>
          <w:szCs w:val="21"/>
        </w:rPr>
        <w:t>明确动态数列的意义和种类，理解动态数列编制的基本要求；</w:t>
      </w:r>
      <w:r w:rsidR="00416257">
        <w:rPr>
          <w:rFonts w:ascii="宋体" w:eastAsia="宋体" w:hAnsi="宋体" w:cs="TimesNewRomanPSMT" w:hint="eastAsia"/>
          <w:color w:val="000000"/>
          <w:kern w:val="0"/>
          <w:szCs w:val="21"/>
        </w:rPr>
        <w:t>（3）</w:t>
      </w:r>
      <w:r w:rsidR="00416257" w:rsidRPr="00416257">
        <w:rPr>
          <w:rFonts w:ascii="宋体" w:eastAsia="宋体" w:hAnsi="宋体" w:cs="TimesNewRomanPSMT"/>
          <w:color w:val="000000"/>
          <w:kern w:val="0"/>
          <w:szCs w:val="21"/>
        </w:rPr>
        <w:t>理解并掌握发展水平和发展速度两个方面动态分析指标的基本概念和计算方法；</w:t>
      </w:r>
      <w:r w:rsidR="00416257">
        <w:rPr>
          <w:rFonts w:ascii="宋体" w:eastAsia="宋体" w:hAnsi="宋体" w:cs="TimesNewRomanPSMT" w:hint="eastAsia"/>
          <w:color w:val="000000"/>
          <w:kern w:val="0"/>
          <w:szCs w:val="21"/>
        </w:rPr>
        <w:t>（4）</w:t>
      </w:r>
      <w:r w:rsidR="00416257" w:rsidRPr="00416257">
        <w:rPr>
          <w:rFonts w:ascii="宋体" w:eastAsia="宋体" w:hAnsi="宋体" w:cs="TimesNewRomanPSMT"/>
          <w:color w:val="000000"/>
          <w:kern w:val="0"/>
          <w:szCs w:val="21"/>
        </w:rPr>
        <w:t>理解并掌握测定影响动态数列动向的因素，掌握现象变动趋势分析的原理和方法。</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16257">
        <w:rPr>
          <w:rFonts w:ascii="宋体" w:eastAsia="宋体" w:hAnsi="宋体" w:cs="宋体" w:hint="eastAsia"/>
          <w:color w:val="000000"/>
          <w:kern w:val="0"/>
          <w:szCs w:val="21"/>
        </w:rPr>
        <w:t>）</w:t>
      </w:r>
      <w:r w:rsidR="00416257" w:rsidRPr="00416257">
        <w:rPr>
          <w:rFonts w:ascii="宋体" w:eastAsia="宋体" w:hAnsi="宋体" w:cs="宋体" w:hint="eastAsia"/>
          <w:color w:val="000000"/>
          <w:kern w:val="0"/>
          <w:szCs w:val="21"/>
        </w:rPr>
        <w:t>动态数列编制</w:t>
      </w:r>
      <w:r>
        <w:rPr>
          <w:rFonts w:ascii="宋体" w:eastAsia="宋体" w:hAnsi="宋体" w:cs="宋体" w:hint="eastAsia"/>
          <w:color w:val="000000"/>
          <w:kern w:val="0"/>
          <w:szCs w:val="21"/>
        </w:rPr>
        <w:t>；（2）</w:t>
      </w:r>
      <w:r w:rsidR="00416257" w:rsidRPr="00416257">
        <w:rPr>
          <w:rFonts w:ascii="宋体" w:eastAsia="宋体" w:hAnsi="宋体" w:cs="宋体" w:hint="eastAsia"/>
          <w:color w:val="000000"/>
          <w:kern w:val="0"/>
          <w:szCs w:val="21"/>
        </w:rPr>
        <w:t>发展水平和发展速度两个</w:t>
      </w:r>
      <w:r w:rsidR="00416257">
        <w:rPr>
          <w:rFonts w:ascii="宋体" w:eastAsia="宋体" w:hAnsi="宋体" w:cs="宋体" w:hint="eastAsia"/>
          <w:color w:val="000000"/>
          <w:kern w:val="0"/>
          <w:szCs w:val="21"/>
        </w:rPr>
        <w:t>指标的基本概念和计算</w:t>
      </w:r>
      <w:r>
        <w:rPr>
          <w:rFonts w:ascii="宋体" w:eastAsia="宋体" w:hAnsi="宋体" w:cs="宋体" w:hint="eastAsia"/>
          <w:color w:val="000000"/>
          <w:kern w:val="0"/>
          <w:szCs w:val="21"/>
        </w:rPr>
        <w:t>；（3）</w:t>
      </w:r>
      <w:r w:rsidR="00416257" w:rsidRPr="00416257">
        <w:rPr>
          <w:rFonts w:ascii="宋体" w:eastAsia="宋体" w:hAnsi="宋体" w:cs="宋体" w:hint="eastAsia"/>
          <w:color w:val="000000"/>
          <w:kern w:val="0"/>
          <w:szCs w:val="21"/>
        </w:rPr>
        <w:t>现象变动趋势分析的原理和方法</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5A5F21">
        <w:rPr>
          <w:rFonts w:ascii="宋体" w:eastAsia="宋体" w:hAnsi="宋体" w:hint="eastAsia"/>
        </w:rPr>
        <w:t>动态数列种类</w:t>
      </w:r>
      <w:r>
        <w:rPr>
          <w:rFonts w:ascii="宋体" w:eastAsia="宋体" w:hAnsi="宋体" w:cs="宋体" w:hint="eastAsia"/>
          <w:color w:val="000000"/>
          <w:kern w:val="0"/>
          <w:szCs w:val="21"/>
        </w:rPr>
        <w:t>；（2）</w:t>
      </w:r>
      <w:r w:rsidR="005A5F21">
        <w:rPr>
          <w:rFonts w:ascii="宋体" w:eastAsia="宋体" w:hAnsi="宋体" w:hint="eastAsia"/>
          <w:bCs/>
        </w:rPr>
        <w:t>发展水平和发展速度；（3）时序平均数；（4）现象变动的趋势分析</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lastRenderedPageBreak/>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416257" w:rsidRPr="00416257">
        <w:rPr>
          <w:rFonts w:ascii="宋体" w:eastAsia="宋体" w:hAnsi="宋体" w:cs="TimesNewRomanPSMT" w:hint="eastAsia"/>
          <w:color w:val="000000"/>
          <w:kern w:val="0"/>
          <w:szCs w:val="21"/>
        </w:rPr>
        <w:t>简述分布集中趋势的特征</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第六章</w:t>
      </w:r>
      <w:r w:rsidR="00416257">
        <w:rPr>
          <w:rFonts w:ascii="黑体" w:eastAsia="黑体" w:hAnsi="黑体" w:cs="Times New Roman" w:hint="eastAsia"/>
          <w:b/>
          <w:sz w:val="24"/>
          <w:szCs w:val="24"/>
        </w:rPr>
        <w:t xml:space="preserve"> </w:t>
      </w:r>
      <w:r w:rsidR="005A5F21">
        <w:rPr>
          <w:rFonts w:ascii="黑体" w:eastAsia="黑体" w:hAnsi="黑体" w:cs="Times New Roman" w:hint="eastAsia"/>
          <w:b/>
          <w:sz w:val="24"/>
          <w:szCs w:val="24"/>
        </w:rPr>
        <w:t>统计指数</w:t>
      </w:r>
    </w:p>
    <w:p w:rsidR="001745B5" w:rsidRPr="00416257" w:rsidRDefault="002875DD" w:rsidP="004162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16257">
        <w:rPr>
          <w:rFonts w:ascii="宋体" w:eastAsia="宋体" w:hAnsi="宋体" w:cs="TimesNewRomanPSMT" w:hint="eastAsia"/>
          <w:color w:val="000000"/>
          <w:kern w:val="0"/>
          <w:szCs w:val="21"/>
        </w:rPr>
        <w:t>（1）</w:t>
      </w:r>
      <w:r w:rsidR="00416257" w:rsidRPr="00416257">
        <w:rPr>
          <w:rFonts w:ascii="宋体" w:eastAsia="宋体" w:hAnsi="宋体" w:cs="TimesNewRomanPSMT"/>
          <w:color w:val="000000"/>
          <w:kern w:val="0"/>
          <w:szCs w:val="21"/>
        </w:rPr>
        <w:t>认识编制指数的意义及指数的分类；</w:t>
      </w:r>
      <w:r w:rsidR="00416257">
        <w:rPr>
          <w:rFonts w:ascii="宋体" w:eastAsia="宋体" w:hAnsi="宋体" w:cs="TimesNewRomanPSMT" w:hint="eastAsia"/>
          <w:color w:val="000000"/>
          <w:kern w:val="0"/>
          <w:szCs w:val="21"/>
        </w:rPr>
        <w:t>（2）</w:t>
      </w:r>
      <w:r w:rsidR="00416257" w:rsidRPr="00416257">
        <w:rPr>
          <w:rFonts w:ascii="宋体" w:eastAsia="宋体" w:hAnsi="宋体" w:cs="TimesNewRomanPSMT"/>
          <w:color w:val="000000"/>
          <w:kern w:val="0"/>
          <w:szCs w:val="21"/>
        </w:rPr>
        <w:t>掌握总指数中综合指数和平均指数的编制方法及其在现实中的应用；</w:t>
      </w:r>
      <w:r w:rsidR="00416257">
        <w:rPr>
          <w:rFonts w:ascii="宋体" w:eastAsia="宋体" w:hAnsi="宋体" w:cs="TimesNewRomanPSMT" w:hint="eastAsia"/>
          <w:color w:val="000000"/>
          <w:kern w:val="0"/>
          <w:szCs w:val="21"/>
        </w:rPr>
        <w:t>（3）</w:t>
      </w:r>
      <w:r w:rsidR="00416257" w:rsidRPr="00416257">
        <w:rPr>
          <w:rFonts w:ascii="宋体" w:eastAsia="宋体" w:hAnsi="宋体" w:cs="TimesNewRomanPSMT"/>
          <w:color w:val="000000"/>
          <w:kern w:val="0"/>
          <w:szCs w:val="21"/>
        </w:rPr>
        <w:t>能熟练运用总量指标指数体系和平均指标指数体系的因素分析；</w:t>
      </w:r>
      <w:r w:rsidR="00416257">
        <w:rPr>
          <w:rFonts w:ascii="宋体" w:eastAsia="宋体" w:hAnsi="宋体" w:cs="TimesNewRomanPSMT" w:hint="eastAsia"/>
          <w:color w:val="000000"/>
          <w:kern w:val="0"/>
          <w:szCs w:val="21"/>
        </w:rPr>
        <w:t>（4）</w:t>
      </w:r>
      <w:r w:rsidR="00416257" w:rsidRPr="00416257">
        <w:rPr>
          <w:rFonts w:ascii="宋体" w:eastAsia="宋体" w:hAnsi="宋体" w:cs="TimesNewRomanPSMT"/>
          <w:color w:val="000000"/>
          <w:kern w:val="0"/>
          <w:szCs w:val="21"/>
        </w:rPr>
        <w:t>学会指数数列的编制，借以分析复杂现象总体发展变动的趋势。</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16257" w:rsidRPr="00416257">
        <w:rPr>
          <w:rFonts w:ascii="宋体" w:eastAsia="宋体" w:hAnsi="宋体" w:cs="宋体" w:hint="eastAsia"/>
          <w:color w:val="000000"/>
          <w:kern w:val="0"/>
          <w:szCs w:val="21"/>
        </w:rPr>
        <w:t>综合指数和平均指数的编制</w:t>
      </w:r>
      <w:r>
        <w:rPr>
          <w:rFonts w:ascii="宋体" w:eastAsia="宋体" w:hAnsi="宋体" w:cs="宋体" w:hint="eastAsia"/>
          <w:color w:val="000000"/>
          <w:kern w:val="0"/>
          <w:szCs w:val="21"/>
        </w:rPr>
        <w:t>；（2）</w:t>
      </w:r>
      <w:r w:rsidR="00416257" w:rsidRPr="00416257">
        <w:rPr>
          <w:rFonts w:ascii="宋体" w:eastAsia="宋体" w:hAnsi="宋体" w:cs="宋体" w:hint="eastAsia"/>
          <w:color w:val="000000"/>
          <w:kern w:val="0"/>
          <w:szCs w:val="21"/>
        </w:rPr>
        <w:t>总量指标指数体系和平均指标指数体系的因素分析</w:t>
      </w:r>
      <w:r w:rsidR="00416257">
        <w:rPr>
          <w:rFonts w:ascii="宋体" w:eastAsia="宋体" w:hAnsi="宋体" w:cs="宋体" w:hint="eastAsia"/>
          <w:color w:val="000000"/>
          <w:kern w:val="0"/>
          <w:szCs w:val="21"/>
        </w:rPr>
        <w:t>；（3）</w:t>
      </w:r>
      <w:r w:rsidR="00416257" w:rsidRPr="00416257">
        <w:rPr>
          <w:rFonts w:ascii="宋体" w:eastAsia="宋体" w:hAnsi="宋体" w:cs="宋体" w:hint="eastAsia"/>
          <w:color w:val="000000"/>
          <w:kern w:val="0"/>
          <w:szCs w:val="21"/>
        </w:rPr>
        <w:t>指数数列的编制</w:t>
      </w:r>
      <w:r w:rsidR="00416257">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5A5F21">
        <w:rPr>
          <w:rFonts w:ascii="宋体" w:eastAsia="宋体" w:hAnsi="宋体" w:hint="eastAsia"/>
        </w:rPr>
        <w:t>统计指数的种类</w:t>
      </w:r>
      <w:r>
        <w:rPr>
          <w:rFonts w:ascii="宋体" w:eastAsia="宋体" w:hAnsi="宋体" w:cs="宋体" w:hint="eastAsia"/>
          <w:color w:val="000000"/>
          <w:kern w:val="0"/>
          <w:szCs w:val="21"/>
        </w:rPr>
        <w:t>；（2）</w:t>
      </w:r>
      <w:r w:rsidR="005A5F21">
        <w:rPr>
          <w:rFonts w:ascii="宋体" w:eastAsia="宋体" w:hAnsi="宋体" w:hint="eastAsia"/>
          <w:bCs/>
        </w:rPr>
        <w:t>个体指数和总指数；（3）因素分析；（4）指数数列</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416257">
        <w:rPr>
          <w:rFonts w:ascii="宋体" w:eastAsia="宋体" w:hAnsi="宋体" w:cs="TimesNewRomanPSMT" w:hint="eastAsia"/>
          <w:color w:val="000000"/>
          <w:kern w:val="0"/>
          <w:szCs w:val="21"/>
        </w:rPr>
        <w:t>讨论</w:t>
      </w:r>
      <w:r w:rsidR="00416257">
        <w:rPr>
          <w:rFonts w:ascii="宋体" w:eastAsia="宋体" w:hAnsi="宋体" w:cs="宋体" w:hint="eastAsia"/>
          <w:bCs/>
          <w:color w:val="000000" w:themeColor="text1"/>
        </w:rPr>
        <w:t>我国失业统计指标体系的构建</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第七章</w:t>
      </w:r>
      <w:r w:rsidR="00416257">
        <w:rPr>
          <w:rFonts w:ascii="黑体" w:eastAsia="黑体" w:hAnsi="黑体" w:cs="Times New Roman" w:hint="eastAsia"/>
          <w:b/>
          <w:sz w:val="24"/>
          <w:szCs w:val="24"/>
        </w:rPr>
        <w:t xml:space="preserve"> </w:t>
      </w:r>
      <w:r w:rsidR="00416257" w:rsidRPr="00416257">
        <w:rPr>
          <w:rFonts w:ascii="黑体" w:eastAsia="黑体" w:hAnsi="黑体" w:cs="Times New Roman" w:hint="eastAsia"/>
          <w:b/>
          <w:sz w:val="24"/>
          <w:szCs w:val="24"/>
        </w:rPr>
        <w:t>抽样估计</w:t>
      </w:r>
    </w:p>
    <w:p w:rsidR="001745B5" w:rsidRPr="00416257" w:rsidRDefault="002875DD" w:rsidP="0041625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sidR="00416257">
        <w:rPr>
          <w:rFonts w:ascii="宋体" w:eastAsia="宋体" w:hAnsi="宋体" w:cs="TimesNewRomanPSMT" w:hint="eastAsia"/>
          <w:color w:val="000000"/>
          <w:kern w:val="0"/>
          <w:szCs w:val="21"/>
        </w:rPr>
        <w:t>（1）</w:t>
      </w:r>
      <w:r w:rsidR="00416257" w:rsidRPr="00416257">
        <w:rPr>
          <w:rFonts w:ascii="宋体" w:eastAsia="宋体" w:hAnsi="宋体" w:cs="TimesNewRomanPSMT"/>
          <w:color w:val="000000"/>
          <w:kern w:val="0"/>
          <w:szCs w:val="21"/>
        </w:rPr>
        <w:t>了解抽样推断的概念和特点，明确在哪些场合适合运用抽样推断的方法；</w:t>
      </w:r>
      <w:r w:rsidR="00416257">
        <w:rPr>
          <w:rFonts w:ascii="宋体" w:eastAsia="宋体" w:hAnsi="宋体" w:cs="TimesNewRomanPSMT" w:hint="eastAsia"/>
          <w:color w:val="000000"/>
          <w:kern w:val="0"/>
          <w:szCs w:val="21"/>
        </w:rPr>
        <w:t>（2）</w:t>
      </w:r>
      <w:r w:rsidR="00416257" w:rsidRPr="00416257">
        <w:rPr>
          <w:rFonts w:ascii="宋体" w:eastAsia="宋体" w:hAnsi="宋体" w:cs="TimesNewRomanPSMT"/>
          <w:color w:val="000000"/>
          <w:kern w:val="0"/>
          <w:szCs w:val="21"/>
        </w:rPr>
        <w:t>理解抽样平均误差、抽样极限误差及概率度的概念和三者之间的相互关系，明确如何确定一定误差范围内的置信度；</w:t>
      </w:r>
      <w:r w:rsidR="00416257">
        <w:rPr>
          <w:rFonts w:ascii="宋体" w:eastAsia="宋体" w:hAnsi="宋体" w:cs="TimesNewRomanPSMT" w:hint="eastAsia"/>
          <w:color w:val="000000"/>
          <w:kern w:val="0"/>
          <w:szCs w:val="21"/>
        </w:rPr>
        <w:t>（3）</w:t>
      </w:r>
      <w:r w:rsidR="00416257" w:rsidRPr="00416257">
        <w:rPr>
          <w:rFonts w:ascii="宋体" w:eastAsia="宋体" w:hAnsi="宋体" w:cs="TimesNewRomanPSMT"/>
          <w:color w:val="000000"/>
          <w:kern w:val="0"/>
          <w:szCs w:val="21"/>
        </w:rPr>
        <w:t>理解抽样估计的优良标准是什么，掌握估计总体平均指标和成数指标的基本原理和基本方法；</w:t>
      </w:r>
      <w:r w:rsidR="00416257">
        <w:rPr>
          <w:rFonts w:ascii="宋体" w:eastAsia="宋体" w:hAnsi="宋体" w:cs="TimesNewRomanPSMT" w:hint="eastAsia"/>
          <w:color w:val="000000"/>
          <w:kern w:val="0"/>
          <w:szCs w:val="21"/>
        </w:rPr>
        <w:t>（4）</w:t>
      </w:r>
      <w:r w:rsidR="00416257" w:rsidRPr="00416257">
        <w:rPr>
          <w:rFonts w:ascii="宋体" w:eastAsia="宋体" w:hAnsi="宋体" w:cs="TimesNewRomanPSMT"/>
          <w:color w:val="000000"/>
          <w:kern w:val="0"/>
          <w:szCs w:val="21"/>
        </w:rPr>
        <w:t>掌握简单随机抽样、等距抽样、类型抽样、整群抽样等抽样组织方式的特点以及各种组织形式的抽样平均误差的计算方法和抽样推断方法。</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00416257" w:rsidRPr="00416257">
        <w:rPr>
          <w:rFonts w:ascii="宋体" w:eastAsia="宋体" w:hAnsi="宋体" w:cs="宋体" w:hint="eastAsia"/>
          <w:color w:val="000000"/>
          <w:kern w:val="0"/>
          <w:szCs w:val="21"/>
        </w:rPr>
        <w:t>抽样推断的概念和特点</w:t>
      </w:r>
      <w:r>
        <w:rPr>
          <w:rFonts w:ascii="宋体" w:eastAsia="宋体" w:hAnsi="宋体" w:cs="宋体" w:hint="eastAsia"/>
          <w:color w:val="000000"/>
          <w:kern w:val="0"/>
          <w:szCs w:val="21"/>
        </w:rPr>
        <w:t>；（2）</w:t>
      </w:r>
      <w:r w:rsidR="00416257" w:rsidRPr="00416257">
        <w:rPr>
          <w:rFonts w:ascii="宋体" w:eastAsia="宋体" w:hAnsi="宋体" w:cs="宋体" w:hint="eastAsia"/>
          <w:color w:val="000000"/>
          <w:kern w:val="0"/>
          <w:szCs w:val="21"/>
        </w:rPr>
        <w:t>抽样平均误差</w:t>
      </w:r>
      <w:r w:rsidR="00416257">
        <w:rPr>
          <w:rFonts w:ascii="宋体" w:eastAsia="宋体" w:hAnsi="宋体" w:cs="宋体" w:hint="eastAsia"/>
          <w:color w:val="000000"/>
          <w:kern w:val="0"/>
          <w:szCs w:val="21"/>
        </w:rPr>
        <w:t>；（3）</w:t>
      </w:r>
      <w:r w:rsidR="00416257" w:rsidRPr="00416257">
        <w:rPr>
          <w:rFonts w:ascii="宋体" w:eastAsia="宋体" w:hAnsi="宋体" w:cs="宋体" w:hint="eastAsia"/>
          <w:color w:val="000000"/>
          <w:kern w:val="0"/>
          <w:szCs w:val="21"/>
        </w:rPr>
        <w:t>各种组织形式的抽样平均误差的计算方法</w:t>
      </w:r>
      <w:r w:rsidR="00416257">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005A5F21">
        <w:rPr>
          <w:rFonts w:ascii="宋体" w:eastAsia="宋体" w:hAnsi="宋体" w:cs="宋体" w:hint="eastAsia"/>
          <w:color w:val="000000"/>
          <w:kern w:val="0"/>
          <w:szCs w:val="21"/>
        </w:rPr>
        <w:t>抽样误差</w:t>
      </w:r>
      <w:r>
        <w:rPr>
          <w:rFonts w:ascii="宋体" w:eastAsia="宋体" w:hAnsi="宋体" w:cs="宋体" w:hint="eastAsia"/>
          <w:color w:val="000000"/>
          <w:kern w:val="0"/>
          <w:szCs w:val="21"/>
        </w:rPr>
        <w:t>；（2）</w:t>
      </w:r>
      <w:r w:rsidR="005A5F21">
        <w:rPr>
          <w:rFonts w:ascii="宋体" w:eastAsia="宋体" w:hAnsi="宋体" w:cs="宋体" w:hint="eastAsia"/>
          <w:color w:val="000000"/>
          <w:kern w:val="0"/>
          <w:szCs w:val="21"/>
        </w:rPr>
        <w:t>参数估计方法；（3）抽样组织设计；（4）假设检验</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r w:rsidR="00416257">
        <w:rPr>
          <w:rFonts w:ascii="宋体" w:eastAsia="宋体" w:hAnsi="宋体" w:cs="TimesNewRomanPSMT" w:hint="eastAsia"/>
          <w:color w:val="000000"/>
          <w:kern w:val="0"/>
          <w:szCs w:val="21"/>
        </w:rPr>
        <w:t>讨论</w:t>
      </w:r>
      <w:r w:rsidR="00416257">
        <w:rPr>
          <w:rFonts w:ascii="宋体" w:eastAsia="宋体" w:hAnsi="宋体" w:cs="宋体" w:hint="eastAsia"/>
          <w:bCs/>
          <w:color w:val="000000" w:themeColor="text1"/>
        </w:rPr>
        <w:t>均值、标准差和相关系数在风险投资（如股票）中的应用</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第八章 相关与回归分析</w:t>
      </w:r>
    </w:p>
    <w:p w:rsidR="001745B5" w:rsidRDefault="002875DD" w:rsidP="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（1）</w:t>
      </w:r>
      <w:r w:rsidRPr="002875DD">
        <w:rPr>
          <w:rFonts w:ascii="宋体" w:eastAsia="宋体" w:hAnsi="宋体" w:cs="TimesNewRomanPSMT"/>
          <w:color w:val="000000"/>
          <w:kern w:val="0"/>
          <w:szCs w:val="21"/>
        </w:rPr>
        <w:t>明确现象相关的含义、现象相关的主要形式以及相关分析的基本内容</w:t>
      </w:r>
      <w:r>
        <w:rPr>
          <w:rFonts w:ascii="宋体" w:eastAsia="宋体" w:hAnsi="宋体" w:cs="TimesNewRomanPSMT" w:hint="eastAsia"/>
          <w:color w:val="000000"/>
          <w:kern w:val="0"/>
          <w:szCs w:val="21"/>
        </w:rPr>
        <w:t>；（2）</w:t>
      </w:r>
      <w:r w:rsidRPr="002875DD">
        <w:rPr>
          <w:rFonts w:ascii="宋体" w:eastAsia="宋体" w:hAnsi="宋体" w:cs="TimesNewRomanPSMT"/>
          <w:color w:val="000000"/>
          <w:kern w:val="0"/>
          <w:szCs w:val="21"/>
        </w:rPr>
        <w:t>理解相关系数的设计原理，学会利用相关系数来判断现象相关的方向和密切程度</w:t>
      </w:r>
      <w:r>
        <w:rPr>
          <w:rFonts w:ascii="宋体" w:eastAsia="宋体" w:hAnsi="宋体" w:cs="TimesNewRomanPSMT" w:hint="eastAsia"/>
          <w:color w:val="000000"/>
          <w:kern w:val="0"/>
          <w:szCs w:val="21"/>
        </w:rPr>
        <w:t>；（3）</w:t>
      </w:r>
      <w:r w:rsidRPr="002875DD">
        <w:rPr>
          <w:rFonts w:ascii="宋体" w:eastAsia="宋体" w:hAnsi="宋体" w:cs="TimesNewRomanPSMT"/>
          <w:color w:val="000000"/>
          <w:kern w:val="0"/>
          <w:szCs w:val="21"/>
        </w:rPr>
        <w:t>理解一元线性回归分析和多元线性回归分析的理论和方法</w:t>
      </w:r>
      <w:r>
        <w:rPr>
          <w:rFonts w:ascii="宋体" w:eastAsia="宋体" w:hAnsi="宋体" w:cs="TimesNewRomanPSMT" w:hint="eastAsia"/>
          <w:color w:val="000000"/>
          <w:kern w:val="0"/>
          <w:szCs w:val="21"/>
        </w:rPr>
        <w:t>；（4）</w:t>
      </w:r>
      <w:r w:rsidRPr="002875DD">
        <w:rPr>
          <w:rFonts w:ascii="宋体" w:eastAsia="宋体" w:hAnsi="宋体" w:cs="TimesNewRomanPSMT"/>
          <w:color w:val="000000"/>
          <w:kern w:val="0"/>
          <w:szCs w:val="21"/>
        </w:rPr>
        <w:t>掌握利用线性回归方程进行预测的方法。</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Pr="002875DD">
        <w:rPr>
          <w:rFonts w:ascii="宋体" w:eastAsia="宋体" w:hAnsi="宋体" w:cs="TimesNewRomanPSMT"/>
          <w:color w:val="000000"/>
          <w:kern w:val="0"/>
          <w:szCs w:val="21"/>
        </w:rPr>
        <w:t>相关系数的设计</w:t>
      </w:r>
      <w:r>
        <w:rPr>
          <w:rFonts w:ascii="宋体" w:eastAsia="宋体" w:hAnsi="宋体" w:cs="宋体" w:hint="eastAsia"/>
          <w:color w:val="000000"/>
          <w:kern w:val="0"/>
          <w:szCs w:val="21"/>
        </w:rPr>
        <w:t>；（2）</w:t>
      </w:r>
      <w:r w:rsidRPr="002875DD">
        <w:rPr>
          <w:rFonts w:ascii="宋体" w:eastAsia="宋体" w:hAnsi="宋体" w:cs="TimesNewRomanPSMT"/>
          <w:color w:val="000000"/>
          <w:kern w:val="0"/>
          <w:szCs w:val="21"/>
        </w:rPr>
        <w:t>一元线性回归分析和多元线性回归分析的理论和方法</w:t>
      </w:r>
      <w:r>
        <w:rPr>
          <w:rFonts w:ascii="宋体" w:eastAsia="宋体" w:hAnsi="宋体" w:cs="宋体" w:hint="eastAsia"/>
          <w:color w:val="000000"/>
          <w:kern w:val="0"/>
          <w:szCs w:val="21"/>
        </w:rPr>
        <w:t xml:space="preserve">。 </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w:t>
      </w:r>
      <w:r w:rsidRPr="002875DD">
        <w:rPr>
          <w:rFonts w:ascii="宋体" w:eastAsia="宋体" w:hAnsi="宋体" w:cs="宋体" w:hint="eastAsia"/>
          <w:color w:val="000000"/>
          <w:kern w:val="0"/>
          <w:szCs w:val="21"/>
        </w:rPr>
        <w:t>相关与回归分析</w:t>
      </w:r>
      <w:r>
        <w:rPr>
          <w:rFonts w:ascii="宋体" w:eastAsia="宋体" w:hAnsi="宋体" w:cs="宋体" w:hint="eastAsia"/>
          <w:color w:val="000000"/>
          <w:kern w:val="0"/>
          <w:szCs w:val="21"/>
        </w:rPr>
        <w:t>基本概念；（2）相关分析；（3）一元线性回归分析；（4）多元线性回归分析；（5）非线性回归分析。</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lastRenderedPageBreak/>
        <w:t>5.</w:t>
      </w:r>
      <w:r>
        <w:rPr>
          <w:rFonts w:ascii="宋体" w:eastAsia="宋体" w:hAnsi="宋体" w:cs="TimesNewRomanPSMT" w:hint="eastAsia"/>
          <w:color w:val="000000"/>
          <w:kern w:val="0"/>
          <w:szCs w:val="21"/>
        </w:rPr>
        <w:t>教学评价：</w:t>
      </w:r>
      <w:r>
        <w:rPr>
          <w:rFonts w:ascii="宋体" w:eastAsia="宋体" w:hAnsi="宋体" w:hint="eastAsia"/>
        </w:rPr>
        <w:t>试比较相关分析和回归分析的特点</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82"/>
        <w:jc w:val="left"/>
        <w:rPr>
          <w:rFonts w:ascii="TimesNewRomanPSMT" w:eastAsia="黑体" w:hAnsi="TimesNewRomanPSMT" w:cs="TimesNewRomanPSMT"/>
          <w:color w:val="000000"/>
          <w:kern w:val="0"/>
          <w:sz w:val="20"/>
          <w:szCs w:val="20"/>
        </w:rPr>
      </w:pPr>
      <w:r>
        <w:rPr>
          <w:rFonts w:ascii="黑体" w:eastAsia="黑体" w:hAnsi="黑体" w:cs="Times New Roman" w:hint="eastAsia"/>
          <w:b/>
          <w:sz w:val="24"/>
          <w:szCs w:val="24"/>
        </w:rPr>
        <w:t>第九章 统计综合分析</w:t>
      </w:r>
    </w:p>
    <w:p w:rsidR="001745B5" w:rsidRDefault="002875DD" w:rsidP="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TimesNewRomanPSMT" w:hint="eastAsia"/>
          <w:color w:val="000000"/>
          <w:kern w:val="0"/>
          <w:szCs w:val="21"/>
        </w:rPr>
        <w:t>（1）</w:t>
      </w:r>
      <w:r w:rsidRPr="002875DD">
        <w:rPr>
          <w:rFonts w:ascii="宋体" w:eastAsia="宋体" w:hAnsi="宋体" w:cs="TimesNewRomanPSMT"/>
          <w:color w:val="000000"/>
          <w:kern w:val="0"/>
          <w:szCs w:val="21"/>
        </w:rPr>
        <w:t>理解统计综合分析的概念、特点和作用</w:t>
      </w:r>
      <w:r>
        <w:rPr>
          <w:rFonts w:ascii="宋体" w:eastAsia="宋体" w:hAnsi="宋体" w:cs="TimesNewRomanPSMT" w:hint="eastAsia"/>
          <w:color w:val="000000"/>
          <w:kern w:val="0"/>
          <w:szCs w:val="21"/>
        </w:rPr>
        <w:t>；（2）</w:t>
      </w:r>
      <w:r w:rsidRPr="002875DD">
        <w:rPr>
          <w:rFonts w:ascii="宋体" w:eastAsia="宋体" w:hAnsi="宋体" w:cs="TimesNewRomanPSMT"/>
          <w:color w:val="000000"/>
          <w:kern w:val="0"/>
          <w:szCs w:val="21"/>
        </w:rPr>
        <w:t>掌握统计综合分析的基本要求、一般程序和统计综合分析的主要方法</w:t>
      </w:r>
      <w:r>
        <w:rPr>
          <w:rFonts w:ascii="宋体" w:eastAsia="宋体" w:hAnsi="宋体" w:cs="TimesNewRomanPSMT" w:hint="eastAsia"/>
          <w:color w:val="000000"/>
          <w:kern w:val="0"/>
          <w:szCs w:val="21"/>
        </w:rPr>
        <w:t>；（3）</w:t>
      </w:r>
      <w:r w:rsidRPr="002875DD">
        <w:rPr>
          <w:rFonts w:ascii="宋体" w:eastAsia="宋体" w:hAnsi="宋体" w:cs="TimesNewRomanPSMT"/>
          <w:color w:val="000000"/>
          <w:kern w:val="0"/>
          <w:szCs w:val="21"/>
        </w:rPr>
        <w:t>掌握统计比较的概念、统计比较的基本原则以及国际统计比较的常用方法</w:t>
      </w:r>
      <w:r>
        <w:rPr>
          <w:rFonts w:ascii="宋体" w:eastAsia="宋体" w:hAnsi="宋体" w:cs="TimesNewRomanPSMT"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2.</w:t>
      </w:r>
      <w:r>
        <w:rPr>
          <w:rFonts w:ascii="宋体" w:eastAsia="宋体" w:hAnsi="宋体" w:cs="宋体" w:hint="eastAsia"/>
          <w:color w:val="000000"/>
          <w:kern w:val="0"/>
          <w:szCs w:val="21"/>
        </w:rPr>
        <w:t>教学重难点：（1）</w:t>
      </w:r>
      <w:r w:rsidRPr="002875DD">
        <w:rPr>
          <w:rFonts w:ascii="宋体" w:eastAsia="宋体" w:hAnsi="宋体" w:cs="TimesNewRomanPSMT"/>
          <w:color w:val="000000"/>
          <w:kern w:val="0"/>
          <w:szCs w:val="21"/>
        </w:rPr>
        <w:t>统计综合分析的概念、特点</w:t>
      </w:r>
      <w:r>
        <w:rPr>
          <w:rFonts w:ascii="宋体" w:eastAsia="宋体" w:hAnsi="宋体" w:cs="宋体" w:hint="eastAsia"/>
          <w:color w:val="000000"/>
          <w:kern w:val="0"/>
          <w:szCs w:val="21"/>
        </w:rPr>
        <w:t>；（2）</w:t>
      </w:r>
      <w:r w:rsidRPr="002875DD">
        <w:rPr>
          <w:rFonts w:ascii="宋体" w:eastAsia="宋体" w:hAnsi="宋体" w:cs="TimesNewRomanPSMT"/>
          <w:color w:val="000000"/>
          <w:kern w:val="0"/>
          <w:szCs w:val="21"/>
        </w:rPr>
        <w:t>统计比较的基本原则以及国际统计比较的常用方法</w:t>
      </w:r>
      <w:r>
        <w:rPr>
          <w:rFonts w:ascii="宋体" w:eastAsia="宋体" w:hAnsi="宋体" w:cs="宋体" w:hint="eastAsia"/>
          <w:color w:val="000000"/>
          <w:kern w:val="0"/>
          <w:szCs w:val="21"/>
        </w:rPr>
        <w:t>。</w:t>
      </w:r>
    </w:p>
    <w:p w:rsidR="001745B5" w:rsidRDefault="002875DD">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教学内容：（1）综合统计分析的意义；（2）统计综合分析的要求和程序；（3）统计综合分析的常用方法；（4）统计比较；（5）数据收集中的道德问题。</w:t>
      </w:r>
    </w:p>
    <w:p w:rsidR="001745B5" w:rsidRDefault="002875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教学方法：讲授、讨论、比较、举例。</w:t>
      </w:r>
    </w:p>
    <w:p w:rsidR="001745B5" w:rsidRDefault="002875D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教学评价：讨论</w:t>
      </w:r>
      <w:r>
        <w:rPr>
          <w:rFonts w:ascii="宋体" w:eastAsia="宋体" w:hAnsi="宋体" w:hint="eastAsia"/>
        </w:rPr>
        <w:t>统计比较标准和各适用于什么场合。</w:t>
      </w:r>
    </w:p>
    <w:p w:rsidR="001745B5" w:rsidRDefault="002875DD">
      <w:pPr>
        <w:widowControl/>
        <w:spacing w:beforeLines="50" w:before="156" w:afterLines="50" w:after="156"/>
        <w:ind w:firstLineChars="200" w:firstLine="562"/>
        <w:jc w:val="left"/>
      </w:pPr>
      <w:r>
        <w:rPr>
          <w:rFonts w:ascii="黑体" w:eastAsia="黑体" w:hAnsi="黑体" w:hint="eastAsia"/>
          <w:b/>
          <w:sz w:val="28"/>
          <w:szCs w:val="28"/>
        </w:rPr>
        <w:t>四、学时分配</w:t>
      </w:r>
    </w:p>
    <w:p w:rsidR="001745B5" w:rsidRDefault="002875DD">
      <w:pPr>
        <w:widowControl/>
        <w:spacing w:beforeLines="50" w:before="156" w:afterLines="50" w:after="156"/>
        <w:jc w:val="center"/>
        <w:rPr>
          <w:rFonts w:ascii="宋体" w:eastAsia="宋体" w:hAnsi="宋体"/>
          <w:b/>
          <w:szCs w:val="21"/>
        </w:rPr>
      </w:pPr>
      <w:r>
        <w:rPr>
          <w:rFonts w:ascii="宋体" w:eastAsia="宋体" w:hAnsi="宋体" w:hint="eastAsia"/>
          <w:b/>
          <w:szCs w:val="21"/>
        </w:rPr>
        <w:t>表2：各章节的具体内容和学时分配表</w:t>
      </w:r>
    </w:p>
    <w:tbl>
      <w:tblPr>
        <w:tblStyle w:val="a7"/>
        <w:tblW w:w="8296" w:type="dxa"/>
        <w:jc w:val="center"/>
        <w:tblLayout w:type="fixed"/>
        <w:tblLook w:val="04A0" w:firstRow="1" w:lastRow="0" w:firstColumn="1" w:lastColumn="0" w:noHBand="0" w:noVBand="1"/>
      </w:tblPr>
      <w:tblGrid>
        <w:gridCol w:w="2765"/>
        <w:gridCol w:w="2765"/>
        <w:gridCol w:w="2766"/>
      </w:tblGrid>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章节</w:t>
            </w:r>
          </w:p>
        </w:tc>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章节内容</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学时分配</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第一章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rPr>
              <w:t>统计学的研究对象</w:t>
            </w:r>
            <w:r>
              <w:rPr>
                <w:rFonts w:ascii="宋体" w:eastAsia="宋体" w:hAnsi="宋体" w:cs="宋体" w:hint="eastAsia"/>
                <w:color w:val="000000"/>
                <w:kern w:val="0"/>
                <w:szCs w:val="21"/>
              </w:rPr>
              <w:t>；</w:t>
            </w:r>
            <w:r>
              <w:rPr>
                <w:rFonts w:ascii="宋体" w:eastAsia="宋体" w:hAnsi="宋体" w:hint="eastAsia"/>
              </w:rPr>
              <w:t>统计学的研究方法</w:t>
            </w:r>
            <w:r>
              <w:rPr>
                <w:rFonts w:ascii="宋体" w:eastAsia="宋体" w:hAnsi="宋体" w:cs="宋体" w:hint="eastAsia"/>
                <w:color w:val="000000"/>
                <w:kern w:val="0"/>
                <w:szCs w:val="21"/>
              </w:rPr>
              <w:t>。</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第一章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cs="黑体" w:hint="eastAsia"/>
              </w:rPr>
              <w:t>统计学的基本范畴</w:t>
            </w:r>
            <w:r>
              <w:rPr>
                <w:rFonts w:ascii="宋体" w:eastAsia="宋体" w:hAnsi="宋体" w:cs="宋体" w:hint="eastAsia"/>
                <w:color w:val="000000"/>
                <w:kern w:val="0"/>
                <w:szCs w:val="21"/>
              </w:rPr>
              <w:t>；</w:t>
            </w:r>
            <w:r>
              <w:rPr>
                <w:rFonts w:ascii="宋体" w:eastAsia="宋体" w:hAnsi="宋体" w:hint="eastAsia"/>
              </w:rPr>
              <w:t>统计法制与政府统计。</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第二章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rPr>
              <w:t>统计调查的意义和种类</w:t>
            </w:r>
            <w:r>
              <w:rPr>
                <w:rFonts w:ascii="宋体" w:eastAsia="宋体" w:hAnsi="宋体" w:cs="宋体" w:hint="eastAsia"/>
                <w:color w:val="000000"/>
                <w:kern w:val="0"/>
                <w:szCs w:val="21"/>
              </w:rPr>
              <w:t>；</w:t>
            </w:r>
            <w:r>
              <w:rPr>
                <w:rFonts w:ascii="宋体" w:eastAsia="宋体" w:hAnsi="宋体" w:hint="eastAsia"/>
                <w:bCs/>
              </w:rPr>
              <w:t>统计调查方案</w:t>
            </w:r>
            <w:r>
              <w:rPr>
                <w:rFonts w:ascii="宋体" w:eastAsia="宋体" w:hAnsi="宋体" w:cs="宋体" w:hint="eastAsia"/>
                <w:color w:val="000000"/>
                <w:kern w:val="0"/>
                <w:szCs w:val="21"/>
              </w:rPr>
              <w:t>。</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第二章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cs="宋体" w:hint="eastAsia"/>
                <w:color w:val="000000"/>
                <w:kern w:val="0"/>
                <w:szCs w:val="21"/>
              </w:rPr>
              <w:t>统计调查方法；统计资料审核。</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第三章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bCs/>
              </w:rPr>
              <w:t>统计整理意义和方法</w:t>
            </w:r>
            <w:r>
              <w:rPr>
                <w:rFonts w:ascii="宋体" w:eastAsia="宋体" w:hAnsi="宋体" w:cs="宋体" w:hint="eastAsia"/>
                <w:color w:val="000000"/>
                <w:kern w:val="0"/>
                <w:szCs w:val="21"/>
              </w:rPr>
              <w:t>；</w:t>
            </w:r>
            <w:r>
              <w:rPr>
                <w:rFonts w:ascii="宋体" w:eastAsia="宋体" w:hAnsi="宋体" w:hint="eastAsia"/>
                <w:bCs/>
              </w:rPr>
              <w:t>统计分组。</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第三章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cs="宋体" w:hint="eastAsia"/>
                <w:color w:val="000000"/>
                <w:kern w:val="0"/>
                <w:szCs w:val="21"/>
              </w:rPr>
              <w:t>统计分布；统计表和统计图。</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第四章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rPr>
              <w:t>总量指标</w:t>
            </w:r>
            <w:r>
              <w:rPr>
                <w:rFonts w:ascii="宋体" w:eastAsia="宋体" w:hAnsi="宋体" w:cs="宋体" w:hint="eastAsia"/>
                <w:color w:val="000000"/>
                <w:kern w:val="0"/>
                <w:szCs w:val="21"/>
              </w:rPr>
              <w:t>；</w:t>
            </w:r>
            <w:r>
              <w:rPr>
                <w:rFonts w:ascii="宋体" w:eastAsia="宋体" w:hAnsi="宋体" w:hint="eastAsia"/>
                <w:bCs/>
              </w:rPr>
              <w:t>相对指标。</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第四章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bCs/>
              </w:rPr>
              <w:t>平均指标；变异指标。</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第五章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rPr>
              <w:t>动态数列种类</w:t>
            </w:r>
            <w:r>
              <w:rPr>
                <w:rFonts w:ascii="宋体" w:eastAsia="宋体" w:hAnsi="宋体" w:cs="宋体" w:hint="eastAsia"/>
                <w:color w:val="000000"/>
                <w:kern w:val="0"/>
                <w:szCs w:val="21"/>
              </w:rPr>
              <w:t>；</w:t>
            </w:r>
            <w:r>
              <w:rPr>
                <w:rFonts w:ascii="宋体" w:eastAsia="宋体" w:hAnsi="宋体" w:hint="eastAsia"/>
                <w:bCs/>
              </w:rPr>
              <w:t>发展水平和发展速度。</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第五章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hint="eastAsia"/>
                <w:bCs/>
              </w:rPr>
              <w:t>时序平均数；现象变动的趋势分析</w:t>
            </w:r>
            <w:r>
              <w:rPr>
                <w:rFonts w:ascii="宋体" w:eastAsia="宋体" w:hAnsi="宋体" w:cs="宋体" w:hint="eastAsia"/>
                <w:color w:val="000000"/>
                <w:kern w:val="0"/>
                <w:szCs w:val="21"/>
              </w:rPr>
              <w:t>。</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第六章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hint="eastAsia"/>
              </w:rPr>
              <w:t>统计指数的种类</w:t>
            </w:r>
            <w:r>
              <w:rPr>
                <w:rFonts w:ascii="宋体" w:eastAsia="宋体" w:hAnsi="宋体" w:cs="宋体" w:hint="eastAsia"/>
                <w:color w:val="000000"/>
                <w:kern w:val="0"/>
                <w:szCs w:val="21"/>
              </w:rPr>
              <w:t>；</w:t>
            </w:r>
            <w:r>
              <w:rPr>
                <w:rFonts w:ascii="宋体" w:eastAsia="宋体" w:hAnsi="宋体" w:hint="eastAsia"/>
                <w:bCs/>
              </w:rPr>
              <w:t>个体指数和总指数。</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第六章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hint="eastAsia"/>
                <w:bCs/>
              </w:rPr>
              <w:t>因素分析；指数数列</w:t>
            </w:r>
            <w:r>
              <w:rPr>
                <w:rFonts w:ascii="宋体" w:eastAsia="宋体" w:hAnsi="宋体" w:cs="宋体" w:hint="eastAsia"/>
                <w:color w:val="000000"/>
                <w:kern w:val="0"/>
                <w:szCs w:val="21"/>
              </w:rPr>
              <w:t>。</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第七章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cs="宋体" w:hint="eastAsia"/>
                <w:color w:val="000000"/>
                <w:kern w:val="0"/>
                <w:szCs w:val="21"/>
              </w:rPr>
              <w:t>抽样误差；参数估计方法。</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第七章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cs="宋体" w:hint="eastAsia"/>
                <w:color w:val="000000"/>
                <w:kern w:val="0"/>
                <w:szCs w:val="21"/>
              </w:rPr>
              <w:t>抽样组织设计；假设检验。</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第八章</w:t>
            </w:r>
          </w:p>
        </w:tc>
        <w:tc>
          <w:tcPr>
            <w:tcW w:w="2765" w:type="dxa"/>
            <w:vAlign w:val="center"/>
          </w:tcPr>
          <w:p w:rsidR="009F735A" w:rsidRDefault="009F735A" w:rsidP="00887A14">
            <w:pPr>
              <w:widowControl/>
              <w:jc w:val="left"/>
              <w:rPr>
                <w:rFonts w:ascii="宋体" w:eastAsia="宋体" w:hAnsi="宋体"/>
              </w:rPr>
            </w:pPr>
            <w:r w:rsidRPr="002875DD">
              <w:rPr>
                <w:rFonts w:ascii="宋体" w:eastAsia="宋体" w:hAnsi="宋体" w:cs="宋体" w:hint="eastAsia"/>
                <w:color w:val="000000"/>
                <w:kern w:val="0"/>
                <w:szCs w:val="21"/>
              </w:rPr>
              <w:t>相关与回归分析</w:t>
            </w:r>
            <w:r>
              <w:rPr>
                <w:rFonts w:ascii="宋体" w:eastAsia="宋体" w:hAnsi="宋体" w:cs="宋体" w:hint="eastAsia"/>
                <w:color w:val="000000"/>
                <w:kern w:val="0"/>
                <w:szCs w:val="21"/>
              </w:rPr>
              <w:t>基本概念；相关分析。</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lastRenderedPageBreak/>
              <w:t>第八章</w:t>
            </w:r>
          </w:p>
        </w:tc>
        <w:tc>
          <w:tcPr>
            <w:tcW w:w="2765" w:type="dxa"/>
            <w:vAlign w:val="center"/>
          </w:tcPr>
          <w:p w:rsidR="009F735A" w:rsidRPr="0005225B" w:rsidRDefault="009F735A" w:rsidP="00887A14">
            <w:pPr>
              <w:widowControl/>
              <w:jc w:val="left"/>
              <w:rPr>
                <w:rFonts w:ascii="宋体" w:eastAsia="宋体" w:hAnsi="宋体"/>
                <w:szCs w:val="21"/>
              </w:rPr>
            </w:pPr>
            <w:r>
              <w:rPr>
                <w:rFonts w:ascii="宋体" w:eastAsia="宋体" w:hAnsi="宋体" w:cs="宋体" w:hint="eastAsia"/>
                <w:color w:val="000000"/>
                <w:kern w:val="0"/>
                <w:szCs w:val="21"/>
              </w:rPr>
              <w:t>一元线性回归分析；多元线性回归分析；非线性回归分析。</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r w:rsidR="009F735A" w:rsidTr="00CA6421">
        <w:trPr>
          <w:trHeight w:val="340"/>
          <w:jc w:val="center"/>
        </w:trPr>
        <w:tc>
          <w:tcPr>
            <w:tcW w:w="2765" w:type="dxa"/>
            <w:vAlign w:val="center"/>
          </w:tcPr>
          <w:p w:rsidR="009F735A" w:rsidRDefault="009F735A" w:rsidP="00887A14">
            <w:pPr>
              <w:widowControl/>
              <w:jc w:val="center"/>
              <w:rPr>
                <w:rFonts w:ascii="宋体" w:eastAsia="宋体" w:hAnsi="宋体"/>
              </w:rPr>
            </w:pPr>
            <w:r>
              <w:rPr>
                <w:rFonts w:ascii="宋体" w:eastAsia="宋体" w:hAnsi="宋体" w:hint="eastAsia"/>
              </w:rPr>
              <w:t>第九章</w:t>
            </w:r>
          </w:p>
        </w:tc>
        <w:tc>
          <w:tcPr>
            <w:tcW w:w="2765" w:type="dxa"/>
            <w:vAlign w:val="center"/>
          </w:tcPr>
          <w:p w:rsidR="009F735A" w:rsidRDefault="009F735A" w:rsidP="00887A14">
            <w:pPr>
              <w:widowControl/>
              <w:jc w:val="left"/>
              <w:rPr>
                <w:rFonts w:ascii="宋体" w:eastAsia="宋体" w:hAnsi="宋体"/>
              </w:rPr>
            </w:pPr>
            <w:r>
              <w:rPr>
                <w:rFonts w:ascii="宋体" w:eastAsia="宋体" w:hAnsi="宋体" w:cs="宋体" w:hint="eastAsia"/>
                <w:color w:val="000000"/>
                <w:kern w:val="0"/>
                <w:szCs w:val="21"/>
              </w:rPr>
              <w:t>综合统计分析的意义；统计综合分析的要求和程序；统计综合分析的常用方法；统计比较；数据收集中的道德问题。</w:t>
            </w:r>
          </w:p>
        </w:tc>
        <w:tc>
          <w:tcPr>
            <w:tcW w:w="2766" w:type="dxa"/>
            <w:vAlign w:val="center"/>
          </w:tcPr>
          <w:p w:rsidR="009F735A" w:rsidRDefault="009F735A" w:rsidP="00887A14">
            <w:pPr>
              <w:widowControl/>
              <w:jc w:val="center"/>
              <w:rPr>
                <w:rFonts w:ascii="宋体" w:eastAsia="宋体" w:hAnsi="宋体"/>
              </w:rPr>
            </w:pPr>
            <w:r>
              <w:rPr>
                <w:rFonts w:ascii="宋体" w:eastAsia="宋体" w:hAnsi="宋体" w:hint="eastAsia"/>
              </w:rPr>
              <w:t>3</w:t>
            </w:r>
          </w:p>
        </w:tc>
      </w:tr>
    </w:tbl>
    <w:p w:rsidR="009F735A" w:rsidRDefault="009F735A">
      <w:pPr>
        <w:widowControl/>
        <w:spacing w:beforeLines="50" w:before="156" w:afterLines="50" w:after="156"/>
        <w:jc w:val="center"/>
        <w:rPr>
          <w:rFonts w:ascii="黑体" w:eastAsia="黑体" w:hAnsi="黑体"/>
          <w:b/>
          <w:sz w:val="24"/>
          <w:szCs w:val="24"/>
        </w:rPr>
      </w:pPr>
    </w:p>
    <w:p w:rsidR="001745B5" w:rsidRDefault="002875DD">
      <w:pPr>
        <w:widowControl/>
        <w:numPr>
          <w:ilvl w:val="0"/>
          <w:numId w:val="3"/>
        </w:numPr>
        <w:spacing w:beforeLines="50" w:before="156" w:afterLines="50" w:after="156"/>
        <w:jc w:val="left"/>
        <w:rPr>
          <w:rFonts w:ascii="黑体" w:eastAsia="黑体" w:hAnsi="黑体"/>
          <w:b/>
          <w:sz w:val="28"/>
          <w:szCs w:val="28"/>
        </w:rPr>
      </w:pPr>
      <w:r>
        <w:rPr>
          <w:rFonts w:ascii="黑体" w:eastAsia="黑体" w:hAnsi="黑体" w:hint="eastAsia"/>
          <w:b/>
          <w:sz w:val="28"/>
          <w:szCs w:val="28"/>
        </w:rPr>
        <w:t>教学进度</w:t>
      </w:r>
    </w:p>
    <w:p w:rsidR="001745B5" w:rsidRDefault="002875DD">
      <w:pPr>
        <w:widowControl/>
        <w:spacing w:beforeLines="50" w:before="156" w:afterLines="50" w:after="156"/>
        <w:jc w:val="center"/>
        <w:rPr>
          <w:rFonts w:ascii="宋体" w:eastAsia="宋体" w:hAnsi="宋体"/>
          <w:b/>
          <w:szCs w:val="21"/>
        </w:rPr>
      </w:pPr>
      <w:r>
        <w:rPr>
          <w:rFonts w:ascii="宋体" w:eastAsia="宋体" w:hAnsi="宋体" w:hint="eastAsia"/>
          <w:b/>
          <w:szCs w:val="21"/>
        </w:rPr>
        <w:t>表3：教学进度表</w:t>
      </w:r>
    </w:p>
    <w:tbl>
      <w:tblPr>
        <w:tblStyle w:val="a7"/>
        <w:tblW w:w="8296" w:type="dxa"/>
        <w:jc w:val="center"/>
        <w:tblLayout w:type="fixed"/>
        <w:tblLook w:val="04A0" w:firstRow="1" w:lastRow="0" w:firstColumn="1" w:lastColumn="0" w:noHBand="0" w:noVBand="1"/>
      </w:tblPr>
      <w:tblGrid>
        <w:gridCol w:w="1129"/>
        <w:gridCol w:w="709"/>
        <w:gridCol w:w="1418"/>
        <w:gridCol w:w="2126"/>
        <w:gridCol w:w="567"/>
        <w:gridCol w:w="1843"/>
        <w:gridCol w:w="504"/>
      </w:tblGrid>
      <w:tr w:rsidR="00205794" w:rsidTr="00CA6421">
        <w:trPr>
          <w:trHeight w:val="340"/>
          <w:jc w:val="center"/>
        </w:trPr>
        <w:tc>
          <w:tcPr>
            <w:tcW w:w="1129" w:type="dxa"/>
            <w:vAlign w:val="center"/>
          </w:tcPr>
          <w:p w:rsidR="00205794" w:rsidRDefault="00205794" w:rsidP="00205794">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09" w:type="dxa"/>
            <w:vAlign w:val="center"/>
          </w:tcPr>
          <w:p w:rsidR="00205794" w:rsidRDefault="00205794" w:rsidP="00205794">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418" w:type="dxa"/>
            <w:vAlign w:val="center"/>
          </w:tcPr>
          <w:p w:rsidR="00205794" w:rsidRPr="00497916" w:rsidRDefault="00205794" w:rsidP="00205794">
            <w:pPr>
              <w:widowControl/>
              <w:spacing w:beforeLines="50" w:before="156" w:afterLines="50" w:after="156"/>
              <w:jc w:val="left"/>
              <w:rPr>
                <w:rFonts w:ascii="黑体" w:eastAsia="黑体" w:hAnsi="黑体"/>
                <w:sz w:val="24"/>
                <w:szCs w:val="24"/>
              </w:rPr>
            </w:pPr>
            <w:r w:rsidRPr="00497916">
              <w:rPr>
                <w:rFonts w:ascii="黑体" w:eastAsia="黑体" w:hAnsi="黑体" w:hint="eastAsia"/>
                <w:sz w:val="24"/>
                <w:szCs w:val="24"/>
              </w:rPr>
              <w:t>章节名称</w:t>
            </w:r>
          </w:p>
        </w:tc>
        <w:tc>
          <w:tcPr>
            <w:tcW w:w="2126" w:type="dxa"/>
            <w:vAlign w:val="center"/>
          </w:tcPr>
          <w:p w:rsidR="00205794" w:rsidRPr="00497916" w:rsidRDefault="00205794" w:rsidP="00205794">
            <w:pPr>
              <w:widowControl/>
              <w:spacing w:beforeLines="50" w:before="156" w:afterLines="50" w:after="156"/>
              <w:jc w:val="left"/>
              <w:rPr>
                <w:rFonts w:ascii="黑体" w:eastAsia="黑体" w:hAnsi="黑体"/>
                <w:sz w:val="24"/>
                <w:szCs w:val="24"/>
              </w:rPr>
            </w:pPr>
            <w:r w:rsidRPr="00497916">
              <w:rPr>
                <w:rFonts w:ascii="黑体" w:eastAsia="黑体" w:hAnsi="黑体" w:hint="eastAsia"/>
                <w:sz w:val="24"/>
                <w:szCs w:val="24"/>
              </w:rPr>
              <w:t>内容提要</w:t>
            </w:r>
          </w:p>
        </w:tc>
        <w:tc>
          <w:tcPr>
            <w:tcW w:w="567" w:type="dxa"/>
            <w:vAlign w:val="center"/>
          </w:tcPr>
          <w:p w:rsidR="00205794" w:rsidRDefault="00205794" w:rsidP="00205794">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43" w:type="dxa"/>
            <w:vAlign w:val="center"/>
          </w:tcPr>
          <w:p w:rsidR="00205794" w:rsidRDefault="00205794" w:rsidP="00205794">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04" w:type="dxa"/>
            <w:vAlign w:val="center"/>
          </w:tcPr>
          <w:p w:rsidR="00205794" w:rsidRDefault="00205794" w:rsidP="00205794">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统计总论</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理解统计学的研究对象，即统计所要认识的现象客体及其特点</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理解统计指标的概念</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2</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统计总论</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掌握统计学的基本范畴，包括统计总体、总体单位、标志、指标、指标体系等</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案例讨论</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统计调查</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认识统计调查的任务，明确统计调查的基本要求</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理解统计调查相关概念</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4</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统计调查</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掌握各种调查方法的概念和特点以及各种调查方法的适用范围和正确运用</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阅读论文《</w:t>
            </w:r>
            <w:r w:rsidRPr="00887A14">
              <w:rPr>
                <w:rFonts w:ascii="宋体" w:eastAsia="宋体" w:hAnsi="宋体" w:cs="宋体" w:hint="eastAsia"/>
                <w:color w:val="000000"/>
                <w:kern w:val="0"/>
                <w:szCs w:val="21"/>
              </w:rPr>
              <w:t>漫谈统计学的应用与发展</w:t>
            </w:r>
            <w:r>
              <w:rPr>
                <w:rFonts w:ascii="宋体" w:eastAsia="宋体" w:hAnsi="宋体" w:cs="宋体" w:hint="eastAsia"/>
                <w:color w:val="000000"/>
                <w:kern w:val="0"/>
                <w:szCs w:val="21"/>
              </w:rPr>
              <w:t>》</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5</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统计整理</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掌握统计分组的方法和汇总的技术</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理解分组的特点和作用</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6</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统计整理</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学会统计表的编制并能熟练运用</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案例讨论</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7</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综合指标</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明确相对指标的概念、作用和表现形式，了解常见的相对指标，并掌握它们的性质、特点及计算方法</w:t>
            </w:r>
            <w:r w:rsidRPr="00497916">
              <w:rPr>
                <w:rFonts w:ascii="宋体" w:eastAsia="宋体" w:hAnsi="宋体" w:cs="宋体" w:hint="eastAsia"/>
                <w:color w:val="000000"/>
                <w:kern w:val="0"/>
                <w:szCs w:val="21"/>
              </w:rPr>
              <w:t>。</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理解总量指标在社会经济统计中的作用</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8</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综合指标</w:t>
            </w:r>
          </w:p>
        </w:tc>
        <w:tc>
          <w:tcPr>
            <w:tcW w:w="2126" w:type="dxa"/>
            <w:vAlign w:val="center"/>
          </w:tcPr>
          <w:p w:rsidR="00205794" w:rsidRPr="00497916" w:rsidRDefault="00205794" w:rsidP="00887A14">
            <w:pPr>
              <w:widowControl/>
              <w:jc w:val="left"/>
              <w:rPr>
                <w:rFonts w:ascii="宋体" w:eastAsia="宋体" w:hAnsi="宋体" w:cs="宋体"/>
                <w:color w:val="000000"/>
                <w:kern w:val="0"/>
                <w:szCs w:val="21"/>
              </w:rPr>
            </w:pPr>
            <w:r w:rsidRPr="00497916">
              <w:rPr>
                <w:rFonts w:ascii="宋体" w:eastAsia="宋体" w:hAnsi="宋体" w:cs="宋体"/>
                <w:color w:val="000000"/>
                <w:kern w:val="0"/>
                <w:szCs w:val="21"/>
              </w:rPr>
              <w:t>明确平均指标的概念、作用，理解算术</w:t>
            </w:r>
            <w:r w:rsidRPr="00497916">
              <w:rPr>
                <w:rFonts w:ascii="宋体" w:eastAsia="宋体" w:hAnsi="宋体" w:cs="宋体"/>
                <w:color w:val="000000"/>
                <w:kern w:val="0"/>
                <w:szCs w:val="21"/>
              </w:rPr>
              <w:lastRenderedPageBreak/>
              <w:t>平均数、众数、中位数的特点和它们之间的关系，掌握各种平均指标的计算及分析；理解变异指标中全距、平均差、标准差的概念，理解并掌握各种变异指标的计算方法、变异系数及分组条件下方差的运用。</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lastRenderedPageBreak/>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居民收入的贫富差距的案例讨论</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lastRenderedPageBreak/>
              <w:t>9</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动态数列</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理解动态数列编制的基本要求</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理解编制动态数列的基本原则</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10</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动态数列</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理解并掌握发展水平和发展速度两个方面动态分析指标的基本概念和计算方法</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理解动态平均数与静态平均数的主要区别</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11</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统计指数</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掌握总指数中综合指数和平均指数的编制方法及其在现实中的应用</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理解统计指数的作用</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12</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统计指数</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能熟练运用总量指标指数体系和平均指标指数体系的因素分析</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理解总体指数与个体指数的关系</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13</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抽样估计</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理解抽样平均误差、抽样极限误差及概率度的概念和三者之间的相互关系</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理解降低类型抽样和整群抽样的抽样平均误差的方法</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14</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抽样估计</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随机抽样、等距抽样、类型抽样、整群抽样等抽样组织方式的特点以及各种组织形式的抽样平均误差的计算方法和抽样推断方法</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案例讨论</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15</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相关与回归分析</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利用相关系数来判断现象相关的方向和密切程度</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比较相关分析和回归分析的特点</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16</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相关与回归分析</w:t>
            </w: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解一元线性回归分析和多元线性回归分析的理论和方法</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案例分析</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r w:rsidR="00205794" w:rsidTr="00CA6421">
        <w:trPr>
          <w:trHeight w:val="340"/>
          <w:jc w:val="center"/>
        </w:trPr>
        <w:tc>
          <w:tcPr>
            <w:tcW w:w="1129"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17</w:t>
            </w:r>
          </w:p>
        </w:tc>
        <w:tc>
          <w:tcPr>
            <w:tcW w:w="709" w:type="dxa"/>
            <w:vAlign w:val="center"/>
          </w:tcPr>
          <w:p w:rsidR="00205794" w:rsidRPr="00887A14" w:rsidRDefault="00205794" w:rsidP="00887A14">
            <w:pPr>
              <w:widowControl/>
              <w:jc w:val="center"/>
              <w:rPr>
                <w:rFonts w:ascii="宋体" w:eastAsia="宋体" w:hAnsi="宋体" w:cs="宋体"/>
                <w:color w:val="000000"/>
                <w:kern w:val="0"/>
                <w:szCs w:val="21"/>
              </w:rPr>
            </w:pPr>
          </w:p>
        </w:tc>
        <w:tc>
          <w:tcPr>
            <w:tcW w:w="1418"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hint="eastAsia"/>
                <w:color w:val="000000"/>
                <w:kern w:val="0"/>
                <w:szCs w:val="21"/>
              </w:rPr>
              <w:t>统计综合分析</w:t>
            </w:r>
          </w:p>
          <w:p w:rsidR="00205794" w:rsidRPr="00887A14" w:rsidRDefault="00205794" w:rsidP="00887A14">
            <w:pPr>
              <w:widowControl/>
              <w:jc w:val="left"/>
              <w:rPr>
                <w:rFonts w:ascii="宋体" w:eastAsia="宋体" w:hAnsi="宋体" w:cs="宋体"/>
                <w:color w:val="000000"/>
                <w:kern w:val="0"/>
                <w:szCs w:val="21"/>
              </w:rPr>
            </w:pPr>
          </w:p>
        </w:tc>
        <w:tc>
          <w:tcPr>
            <w:tcW w:w="2126" w:type="dxa"/>
            <w:vAlign w:val="center"/>
          </w:tcPr>
          <w:p w:rsidR="00205794" w:rsidRPr="00887A14" w:rsidRDefault="00205794" w:rsidP="00887A14">
            <w:pPr>
              <w:widowControl/>
              <w:jc w:val="left"/>
              <w:rPr>
                <w:rFonts w:ascii="宋体" w:eastAsia="宋体" w:hAnsi="宋体" w:cs="宋体"/>
                <w:color w:val="000000"/>
                <w:kern w:val="0"/>
                <w:szCs w:val="21"/>
              </w:rPr>
            </w:pPr>
            <w:r w:rsidRPr="00887A14">
              <w:rPr>
                <w:rFonts w:ascii="宋体" w:eastAsia="宋体" w:hAnsi="宋体" w:cs="宋体"/>
                <w:color w:val="000000"/>
                <w:kern w:val="0"/>
                <w:szCs w:val="21"/>
              </w:rPr>
              <w:t>统计比较的概念、统计比较的基本原则以及国际统计比较的常</w:t>
            </w:r>
            <w:r w:rsidRPr="00887A14">
              <w:rPr>
                <w:rFonts w:ascii="宋体" w:eastAsia="宋体" w:hAnsi="宋体" w:cs="宋体"/>
                <w:color w:val="000000"/>
                <w:kern w:val="0"/>
                <w:szCs w:val="21"/>
              </w:rPr>
              <w:lastRenderedPageBreak/>
              <w:t>用方法</w:t>
            </w:r>
          </w:p>
        </w:tc>
        <w:tc>
          <w:tcPr>
            <w:tcW w:w="567"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lastRenderedPageBreak/>
              <w:t>3</w:t>
            </w:r>
          </w:p>
        </w:tc>
        <w:tc>
          <w:tcPr>
            <w:tcW w:w="1843" w:type="dxa"/>
            <w:vAlign w:val="center"/>
          </w:tcPr>
          <w:p w:rsidR="00205794" w:rsidRPr="00887A14" w:rsidRDefault="00205794" w:rsidP="00887A14">
            <w:pPr>
              <w:widowControl/>
              <w:jc w:val="center"/>
              <w:rPr>
                <w:rFonts w:ascii="宋体" w:eastAsia="宋体" w:hAnsi="宋体" w:cs="宋体"/>
                <w:color w:val="000000"/>
                <w:kern w:val="0"/>
                <w:szCs w:val="21"/>
              </w:rPr>
            </w:pPr>
            <w:r w:rsidRPr="00887A14">
              <w:rPr>
                <w:rFonts w:ascii="宋体" w:eastAsia="宋体" w:hAnsi="宋体" w:cs="宋体" w:hint="eastAsia"/>
                <w:color w:val="000000"/>
                <w:kern w:val="0"/>
                <w:szCs w:val="21"/>
              </w:rPr>
              <w:t>案例分析</w:t>
            </w:r>
          </w:p>
        </w:tc>
        <w:tc>
          <w:tcPr>
            <w:tcW w:w="504" w:type="dxa"/>
            <w:vAlign w:val="center"/>
          </w:tcPr>
          <w:p w:rsidR="00205794" w:rsidRDefault="00205794" w:rsidP="00205794">
            <w:pPr>
              <w:widowControl/>
              <w:spacing w:beforeLines="50" w:before="156" w:afterLines="50" w:after="156"/>
              <w:jc w:val="center"/>
              <w:rPr>
                <w:rFonts w:ascii="宋体" w:eastAsia="宋体" w:hAnsi="宋体"/>
                <w:szCs w:val="21"/>
              </w:rPr>
            </w:pPr>
          </w:p>
        </w:tc>
      </w:tr>
    </w:tbl>
    <w:p w:rsidR="00205794" w:rsidRDefault="00205794">
      <w:pPr>
        <w:widowControl/>
        <w:spacing w:beforeLines="50" w:before="156" w:afterLines="50" w:after="156"/>
        <w:jc w:val="center"/>
        <w:rPr>
          <w:rFonts w:ascii="宋体" w:eastAsia="宋体" w:hAnsi="宋体"/>
          <w:b/>
          <w:szCs w:val="21"/>
        </w:rPr>
      </w:pPr>
    </w:p>
    <w:p w:rsidR="001745B5" w:rsidRDefault="002875DD" w:rsidP="00205794">
      <w:pPr>
        <w:widowControl/>
        <w:spacing w:beforeLines="50" w:before="156" w:afterLines="50" w:after="156"/>
        <w:jc w:val="left"/>
        <w:rPr>
          <w:rFonts w:eastAsia="黑体"/>
        </w:rPr>
      </w:pPr>
      <w:r>
        <w:rPr>
          <w:rFonts w:ascii="黑体" w:eastAsia="黑体" w:hAnsi="黑体" w:hint="eastAsia"/>
          <w:b/>
          <w:sz w:val="28"/>
          <w:szCs w:val="28"/>
        </w:rPr>
        <w:t>六、教材及参考书目（以最新版为准）</w:t>
      </w:r>
    </w:p>
    <w:p w:rsidR="00205794" w:rsidRPr="00205794" w:rsidRDefault="00205794" w:rsidP="00887A14">
      <w:pPr>
        <w:widowControl/>
        <w:spacing w:beforeLines="50" w:before="156" w:afterLines="50" w:after="156"/>
        <w:ind w:firstLineChars="202" w:firstLine="424"/>
        <w:jc w:val="left"/>
        <w:rPr>
          <w:rFonts w:ascii="宋体" w:eastAsia="宋体" w:hAnsi="宋体"/>
        </w:rPr>
      </w:pPr>
      <w:r>
        <w:rPr>
          <w:rFonts w:ascii="宋体" w:eastAsia="宋体" w:hAnsi="宋体" w:hint="eastAsia"/>
        </w:rPr>
        <w:t xml:space="preserve">1. </w:t>
      </w:r>
      <w:r w:rsidRPr="00205794">
        <w:rPr>
          <w:rFonts w:ascii="宋体" w:eastAsia="宋体" w:hAnsi="宋体" w:hint="eastAsia"/>
        </w:rPr>
        <w:t>李洁明</w:t>
      </w:r>
      <w:r w:rsidRPr="00205794">
        <w:rPr>
          <w:rFonts w:ascii="宋体" w:eastAsia="宋体" w:hAnsi="宋体"/>
        </w:rPr>
        <w:t>, 祁新娥. 统计学原理（第八版）. 复旦大学出版社, 2021.</w:t>
      </w:r>
    </w:p>
    <w:p w:rsidR="00205794" w:rsidRPr="00205794" w:rsidRDefault="00205794" w:rsidP="00887A14">
      <w:pPr>
        <w:widowControl/>
        <w:spacing w:beforeLines="50" w:before="156" w:afterLines="50" w:after="156"/>
        <w:ind w:firstLineChars="202" w:firstLine="424"/>
        <w:jc w:val="left"/>
        <w:rPr>
          <w:rFonts w:ascii="宋体" w:eastAsia="宋体" w:hAnsi="宋体"/>
        </w:rPr>
      </w:pPr>
      <w:r w:rsidRPr="00205794">
        <w:rPr>
          <w:rFonts w:ascii="宋体" w:eastAsia="宋体" w:hAnsi="宋体"/>
        </w:rPr>
        <w:t>2. 贾俊平, 何晓群, 金勇进. 统计学（第8版）. 中国人民大学出版社, 2021.</w:t>
      </w:r>
    </w:p>
    <w:p w:rsidR="00205794" w:rsidRPr="00205794" w:rsidRDefault="00205794" w:rsidP="00887A14">
      <w:pPr>
        <w:widowControl/>
        <w:spacing w:beforeLines="50" w:before="156" w:afterLines="50" w:after="156"/>
        <w:ind w:firstLineChars="202" w:firstLine="424"/>
        <w:jc w:val="left"/>
        <w:rPr>
          <w:rFonts w:ascii="宋体" w:eastAsia="宋体" w:hAnsi="宋体"/>
        </w:rPr>
      </w:pPr>
      <w:r w:rsidRPr="00205794">
        <w:rPr>
          <w:rFonts w:ascii="宋体" w:eastAsia="宋体" w:hAnsi="宋体"/>
        </w:rPr>
        <w:t>3. 李金昌, 苏为华. 统计学（第5版）. 机械工业出版社, 2019.</w:t>
      </w:r>
    </w:p>
    <w:p w:rsidR="00205794" w:rsidRPr="00205794" w:rsidRDefault="00887A14" w:rsidP="00887A14">
      <w:pPr>
        <w:widowControl/>
        <w:spacing w:beforeLines="50" w:before="156" w:afterLines="50" w:after="156"/>
        <w:ind w:firstLineChars="202" w:firstLine="424"/>
        <w:jc w:val="left"/>
        <w:rPr>
          <w:rFonts w:ascii="宋体" w:eastAsia="宋体" w:hAnsi="宋体"/>
        </w:rPr>
      </w:pPr>
      <w:r>
        <w:rPr>
          <w:rFonts w:ascii="宋体" w:eastAsia="宋体" w:hAnsi="宋体" w:hint="eastAsia"/>
        </w:rPr>
        <w:t>4</w:t>
      </w:r>
      <w:r w:rsidR="00205794" w:rsidRPr="00205794">
        <w:rPr>
          <w:rFonts w:ascii="宋体" w:eastAsia="宋体" w:hAnsi="宋体"/>
        </w:rPr>
        <w:t>. 马立平, 张玉春. 统计学原理. 电子工业出版社, 2018.</w:t>
      </w:r>
    </w:p>
    <w:p w:rsidR="00205794" w:rsidRPr="00205794" w:rsidRDefault="00887A14" w:rsidP="00887A14">
      <w:pPr>
        <w:widowControl/>
        <w:spacing w:beforeLines="50" w:before="156" w:afterLines="50" w:after="156"/>
        <w:ind w:firstLineChars="202" w:firstLine="424"/>
        <w:jc w:val="left"/>
        <w:rPr>
          <w:rFonts w:ascii="宋体" w:eastAsia="宋体" w:hAnsi="宋体"/>
        </w:rPr>
      </w:pPr>
      <w:r>
        <w:rPr>
          <w:rFonts w:ascii="宋体" w:eastAsia="宋体" w:hAnsi="宋体" w:hint="eastAsia"/>
        </w:rPr>
        <w:t>5</w:t>
      </w:r>
      <w:r w:rsidR="00205794" w:rsidRPr="00205794">
        <w:rPr>
          <w:rFonts w:ascii="宋体" w:eastAsia="宋体" w:hAnsi="宋体"/>
        </w:rPr>
        <w:t>. 张建同, 孙昌言, 王</w:t>
      </w:r>
      <w:proofErr w:type="gramStart"/>
      <w:r w:rsidR="00205794" w:rsidRPr="00205794">
        <w:rPr>
          <w:rFonts w:ascii="宋体" w:eastAsia="宋体" w:hAnsi="宋体"/>
        </w:rPr>
        <w:t>世</w:t>
      </w:r>
      <w:proofErr w:type="gramEnd"/>
      <w:r w:rsidR="00205794" w:rsidRPr="00205794">
        <w:rPr>
          <w:rFonts w:ascii="宋体" w:eastAsia="宋体" w:hAnsi="宋体"/>
        </w:rPr>
        <w:t>进. 应用统计学（第3版）. 清华大学出版社, 2020.</w:t>
      </w:r>
    </w:p>
    <w:p w:rsidR="00887A14" w:rsidRDefault="00887A14" w:rsidP="00887A14">
      <w:pPr>
        <w:widowControl/>
        <w:spacing w:beforeLines="50" w:before="156" w:afterLines="50" w:after="156"/>
        <w:ind w:firstLineChars="202" w:firstLine="424"/>
        <w:jc w:val="left"/>
        <w:rPr>
          <w:rFonts w:ascii="黑体" w:eastAsia="黑体" w:hAnsi="黑体"/>
          <w:b/>
          <w:sz w:val="28"/>
          <w:szCs w:val="28"/>
        </w:rPr>
      </w:pPr>
      <w:proofErr w:type="gramStart"/>
      <w:r>
        <w:rPr>
          <w:rFonts w:ascii="宋体" w:eastAsia="宋体" w:hAnsi="宋体" w:hint="eastAsia"/>
        </w:rPr>
        <w:t>6</w:t>
      </w:r>
      <w:r w:rsidR="00205794" w:rsidRPr="00205794">
        <w:rPr>
          <w:rFonts w:ascii="宋体" w:eastAsia="宋体" w:hAnsi="宋体"/>
        </w:rPr>
        <w:t>. William M. Mendenhall《Statistics for Engineering and Sciences》Sixth edition机械工业出版社, 2018.</w:t>
      </w:r>
      <w:proofErr w:type="gramEnd"/>
      <w:r w:rsidR="002875DD">
        <w:rPr>
          <w:rFonts w:ascii="宋体" w:eastAsia="宋体" w:hAnsi="宋体" w:hint="eastAsia"/>
        </w:rPr>
        <w:t xml:space="preserve"> </w:t>
      </w:r>
      <w:r w:rsidR="002875DD">
        <w:rPr>
          <w:rFonts w:ascii="黑体" w:eastAsia="黑体" w:hAnsi="黑体" w:hint="eastAsia"/>
          <w:b/>
          <w:sz w:val="28"/>
          <w:szCs w:val="28"/>
        </w:rPr>
        <w:t xml:space="preserve"> </w:t>
      </w:r>
    </w:p>
    <w:p w:rsidR="001745B5" w:rsidRDefault="002875DD" w:rsidP="00205794">
      <w:pPr>
        <w:widowControl/>
        <w:spacing w:beforeLines="50" w:before="156" w:afterLines="50" w:after="156"/>
        <w:jc w:val="left"/>
        <w:rPr>
          <w:rFonts w:ascii="宋体" w:eastAsia="宋体" w:hAnsi="宋体"/>
        </w:rPr>
      </w:pPr>
      <w:r>
        <w:rPr>
          <w:rFonts w:ascii="黑体" w:eastAsia="黑体" w:hAnsi="黑体" w:hint="eastAsia"/>
          <w:b/>
          <w:sz w:val="28"/>
          <w:szCs w:val="28"/>
        </w:rPr>
        <w:t xml:space="preserve">七、教学方法 </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1．讲授法：理论讲授，主要教学方法，贯穿教学全过程。</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2．讨论法：对本门课程的主要内容，采用问题形式，在师生和学生之间展开讨论。</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887A14">
        <w:rPr>
          <w:rFonts w:ascii="宋体" w:eastAsia="宋体" w:hAnsi="宋体" w:hint="eastAsia"/>
        </w:rPr>
        <w:t xml:space="preserve"> </w:t>
      </w:r>
      <w:r>
        <w:rPr>
          <w:rFonts w:ascii="宋体" w:eastAsia="宋体" w:hAnsi="宋体" w:hint="eastAsia"/>
        </w:rPr>
        <w:t>比较法：通过比较不同研究方式、研究方法等，深化学生对相关知识点的认识。</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00887A14">
        <w:rPr>
          <w:rFonts w:ascii="宋体" w:eastAsia="宋体" w:hAnsi="宋体" w:hint="eastAsia"/>
        </w:rPr>
        <w:t xml:space="preserve"> </w:t>
      </w:r>
      <w:r>
        <w:rPr>
          <w:rFonts w:ascii="宋体" w:eastAsia="宋体" w:hAnsi="宋体" w:hint="eastAsia"/>
        </w:rPr>
        <w:t>举例法：通过举例，强化学生对相关知识点的认识。</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00887A14">
        <w:rPr>
          <w:rFonts w:ascii="宋体" w:eastAsia="宋体" w:hAnsi="宋体" w:hint="eastAsia"/>
        </w:rPr>
        <w:t xml:space="preserve"> </w:t>
      </w:r>
      <w:r>
        <w:rPr>
          <w:rFonts w:ascii="宋体" w:eastAsia="宋体" w:hAnsi="宋体" w:hint="eastAsia"/>
        </w:rPr>
        <w:t>案例分析法：通过案例解读、案例问题回答，提高学生理论知识运用能力。</w:t>
      </w:r>
    </w:p>
    <w:p w:rsidR="001745B5" w:rsidRDefault="002875DD">
      <w:pPr>
        <w:widowControl/>
        <w:spacing w:beforeLines="50" w:before="156" w:afterLines="50" w:after="156"/>
        <w:jc w:val="left"/>
        <w:rPr>
          <w:rFonts w:ascii="黑体" w:eastAsia="黑体" w:hAnsi="黑体"/>
          <w:b/>
          <w:sz w:val="28"/>
          <w:szCs w:val="28"/>
        </w:rPr>
      </w:pPr>
      <w:r>
        <w:rPr>
          <w:rFonts w:ascii="黑体" w:eastAsia="黑体" w:hAnsi="黑体" w:hint="eastAsia"/>
          <w:b/>
          <w:sz w:val="28"/>
          <w:szCs w:val="28"/>
        </w:rPr>
        <w:t>八</w:t>
      </w:r>
      <w:r>
        <w:rPr>
          <w:rFonts w:ascii="黑体" w:eastAsia="黑体" w:hAnsi="黑体" w:cs="黑体" w:hint="eastAsia"/>
          <w:b/>
          <w:sz w:val="28"/>
          <w:szCs w:val="28"/>
        </w:rPr>
        <w:t>、</w:t>
      </w:r>
      <w:r>
        <w:rPr>
          <w:rFonts w:ascii="黑体" w:eastAsia="黑体" w:hAnsi="黑体" w:hint="eastAsia"/>
          <w:b/>
          <w:sz w:val="28"/>
          <w:szCs w:val="28"/>
        </w:rPr>
        <w:t>考核方式及评定方法</w:t>
      </w:r>
    </w:p>
    <w:p w:rsidR="001745B5" w:rsidRDefault="002875D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rsidR="001745B5" w:rsidRDefault="002875DD">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1745B5">
        <w:trPr>
          <w:trHeight w:val="567"/>
          <w:jc w:val="center"/>
        </w:trPr>
        <w:tc>
          <w:tcPr>
            <w:tcW w:w="2847" w:type="dxa"/>
            <w:vAlign w:val="center"/>
          </w:tcPr>
          <w:p w:rsidR="001745B5" w:rsidRDefault="002875DD">
            <w:pPr>
              <w:pStyle w:val="a3"/>
              <w:spacing w:beforeLines="50" w:before="156" w:afterLines="50" w:after="156"/>
              <w:jc w:val="center"/>
              <w:rPr>
                <w:rFonts w:hAnsi="宋体"/>
                <w:b/>
              </w:rPr>
            </w:pPr>
            <w:r>
              <w:rPr>
                <w:rFonts w:hAnsi="宋体" w:hint="eastAsia"/>
                <w:b/>
              </w:rPr>
              <w:t>课程目标</w:t>
            </w:r>
          </w:p>
        </w:tc>
        <w:tc>
          <w:tcPr>
            <w:tcW w:w="2849" w:type="dxa"/>
            <w:vAlign w:val="center"/>
          </w:tcPr>
          <w:p w:rsidR="001745B5" w:rsidRDefault="002875DD">
            <w:pPr>
              <w:pStyle w:val="a3"/>
              <w:spacing w:beforeLines="50" w:before="156" w:afterLines="50" w:after="156"/>
              <w:jc w:val="center"/>
              <w:rPr>
                <w:rFonts w:hAnsi="宋体"/>
                <w:b/>
              </w:rPr>
            </w:pPr>
            <w:r>
              <w:rPr>
                <w:rFonts w:hAnsi="宋体" w:hint="eastAsia"/>
                <w:b/>
              </w:rPr>
              <w:t>考核要点</w:t>
            </w:r>
          </w:p>
        </w:tc>
        <w:tc>
          <w:tcPr>
            <w:tcW w:w="2849" w:type="dxa"/>
            <w:vAlign w:val="center"/>
          </w:tcPr>
          <w:p w:rsidR="001745B5" w:rsidRDefault="002875DD">
            <w:pPr>
              <w:pStyle w:val="a3"/>
              <w:spacing w:beforeLines="50" w:before="156" w:afterLines="50" w:after="156"/>
              <w:jc w:val="center"/>
              <w:rPr>
                <w:rFonts w:hAnsi="宋体"/>
                <w:b/>
              </w:rPr>
            </w:pPr>
            <w:r>
              <w:rPr>
                <w:rFonts w:hAnsi="宋体" w:hint="eastAsia"/>
                <w:b/>
              </w:rPr>
              <w:t>考核方式</w:t>
            </w:r>
          </w:p>
        </w:tc>
      </w:tr>
      <w:tr w:rsidR="001745B5">
        <w:trPr>
          <w:trHeight w:val="567"/>
          <w:jc w:val="center"/>
        </w:trPr>
        <w:tc>
          <w:tcPr>
            <w:tcW w:w="2847" w:type="dxa"/>
            <w:vAlign w:val="center"/>
          </w:tcPr>
          <w:p w:rsidR="001745B5" w:rsidRDefault="002875DD">
            <w:pPr>
              <w:pStyle w:val="a3"/>
              <w:spacing w:beforeLines="50" w:before="156" w:afterLines="50" w:after="156"/>
              <w:jc w:val="center"/>
              <w:rPr>
                <w:rFonts w:hAnsi="宋体"/>
              </w:rPr>
            </w:pPr>
            <w:r>
              <w:rPr>
                <w:rFonts w:hAnsi="宋体" w:hint="eastAsia"/>
              </w:rPr>
              <w:t>课程目标1</w:t>
            </w:r>
          </w:p>
        </w:tc>
        <w:tc>
          <w:tcPr>
            <w:tcW w:w="2849" w:type="dxa"/>
            <w:vAlign w:val="center"/>
          </w:tcPr>
          <w:p w:rsidR="001745B5" w:rsidRPr="00887A14" w:rsidRDefault="00887A14" w:rsidP="00887A14">
            <w:pPr>
              <w:pStyle w:val="a3"/>
              <w:spacing w:beforeLines="50" w:before="156" w:afterLines="50" w:after="156"/>
              <w:rPr>
                <w:rFonts w:hAnsi="宋体" w:cs="宋体"/>
              </w:rPr>
            </w:pPr>
            <w:r w:rsidRPr="00887A14">
              <w:rPr>
                <w:rFonts w:hAnsi="宋体" w:cs="宋体" w:hint="eastAsia"/>
              </w:rPr>
              <w:t>统计学的有关基本概念和方法。</w:t>
            </w:r>
          </w:p>
        </w:tc>
        <w:tc>
          <w:tcPr>
            <w:tcW w:w="2849" w:type="dxa"/>
            <w:vAlign w:val="center"/>
          </w:tcPr>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1745B5" w:rsidRDefault="002875DD">
            <w:pPr>
              <w:pStyle w:val="a3"/>
              <w:jc w:val="center"/>
              <w:rPr>
                <w:rFonts w:hAnsi="宋体"/>
                <w:b/>
              </w:rPr>
            </w:pPr>
            <w:r>
              <w:rPr>
                <w:rFonts w:hAnsi="宋体" w:hint="eastAsia"/>
                <w:color w:val="000000"/>
                <w:szCs w:val="21"/>
              </w:rPr>
              <w:t>3.期末考试</w:t>
            </w:r>
          </w:p>
        </w:tc>
      </w:tr>
      <w:tr w:rsidR="001745B5">
        <w:trPr>
          <w:trHeight w:val="567"/>
          <w:jc w:val="center"/>
        </w:trPr>
        <w:tc>
          <w:tcPr>
            <w:tcW w:w="2847" w:type="dxa"/>
            <w:vAlign w:val="center"/>
          </w:tcPr>
          <w:p w:rsidR="001745B5" w:rsidRDefault="002875DD">
            <w:pPr>
              <w:pStyle w:val="a3"/>
              <w:spacing w:beforeLines="50" w:before="156" w:afterLines="50" w:after="156"/>
              <w:jc w:val="center"/>
              <w:rPr>
                <w:rFonts w:hAnsi="宋体"/>
              </w:rPr>
            </w:pPr>
            <w:r>
              <w:rPr>
                <w:rFonts w:hAnsi="宋体" w:hint="eastAsia"/>
              </w:rPr>
              <w:t>课程目标2</w:t>
            </w:r>
          </w:p>
        </w:tc>
        <w:tc>
          <w:tcPr>
            <w:tcW w:w="2849" w:type="dxa"/>
            <w:vAlign w:val="center"/>
          </w:tcPr>
          <w:p w:rsidR="001745B5" w:rsidRPr="00887A14" w:rsidRDefault="00887A14" w:rsidP="00887A14">
            <w:pPr>
              <w:pStyle w:val="a3"/>
              <w:spacing w:beforeLines="50" w:before="156" w:afterLines="50" w:after="156"/>
              <w:rPr>
                <w:rFonts w:hAnsi="宋体" w:cs="宋体"/>
              </w:rPr>
            </w:pPr>
            <w:r w:rsidRPr="00887A14">
              <w:rPr>
                <w:rFonts w:hAnsi="宋体" w:cs="宋体" w:hint="eastAsia"/>
              </w:rPr>
              <w:t>掌握并能运用统计基本方法和技术进行一定的统计分析。</w:t>
            </w:r>
          </w:p>
        </w:tc>
        <w:tc>
          <w:tcPr>
            <w:tcW w:w="2849" w:type="dxa"/>
            <w:vAlign w:val="center"/>
          </w:tcPr>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1745B5" w:rsidRDefault="002875DD">
            <w:pPr>
              <w:pStyle w:val="a3"/>
              <w:jc w:val="center"/>
              <w:rPr>
                <w:rFonts w:hAnsi="宋体"/>
                <w:b/>
              </w:rPr>
            </w:pPr>
            <w:r>
              <w:rPr>
                <w:rFonts w:hAnsi="宋体" w:hint="eastAsia"/>
                <w:color w:val="000000"/>
                <w:szCs w:val="21"/>
              </w:rPr>
              <w:t>3.期末考试</w:t>
            </w:r>
          </w:p>
        </w:tc>
      </w:tr>
      <w:tr w:rsidR="001745B5">
        <w:trPr>
          <w:trHeight w:val="567"/>
          <w:jc w:val="center"/>
        </w:trPr>
        <w:tc>
          <w:tcPr>
            <w:tcW w:w="2847" w:type="dxa"/>
            <w:vAlign w:val="center"/>
          </w:tcPr>
          <w:p w:rsidR="001745B5" w:rsidRDefault="002875DD">
            <w:pPr>
              <w:pStyle w:val="a3"/>
              <w:spacing w:beforeLines="50" w:before="156" w:afterLines="50" w:after="156"/>
              <w:jc w:val="center"/>
              <w:rPr>
                <w:rFonts w:hAnsi="宋体"/>
              </w:rPr>
            </w:pPr>
            <w:r>
              <w:rPr>
                <w:rFonts w:hAnsi="宋体" w:hint="eastAsia"/>
              </w:rPr>
              <w:t>课程目标3</w:t>
            </w:r>
          </w:p>
        </w:tc>
        <w:tc>
          <w:tcPr>
            <w:tcW w:w="2849" w:type="dxa"/>
            <w:vAlign w:val="center"/>
          </w:tcPr>
          <w:p w:rsidR="001745B5" w:rsidRPr="00887A14" w:rsidRDefault="00887A14">
            <w:pPr>
              <w:pStyle w:val="a3"/>
              <w:spacing w:beforeLines="50" w:before="156" w:afterLines="50" w:after="156"/>
              <w:rPr>
                <w:rFonts w:hAnsi="宋体"/>
              </w:rPr>
            </w:pPr>
            <w:r w:rsidRPr="00887A14">
              <w:rPr>
                <w:rFonts w:hAnsi="宋体" w:cs="宋体"/>
              </w:rPr>
              <w:t>掌握并应用统计方法</w:t>
            </w:r>
            <w:r w:rsidRPr="00887A14">
              <w:rPr>
                <w:rFonts w:hAnsi="宋体" w:cs="宋体" w:hint="eastAsia"/>
              </w:rPr>
              <w:t>应用于</w:t>
            </w:r>
            <w:r w:rsidRPr="00887A14">
              <w:rPr>
                <w:rFonts w:hAnsi="宋体" w:cs="宋体"/>
              </w:rPr>
              <w:t>实践</w:t>
            </w:r>
            <w:r w:rsidRPr="00887A14">
              <w:rPr>
                <w:rFonts w:hAnsi="宋体" w:cs="宋体" w:hint="eastAsia"/>
              </w:rPr>
              <w:t>。</w:t>
            </w:r>
          </w:p>
        </w:tc>
        <w:tc>
          <w:tcPr>
            <w:tcW w:w="2849" w:type="dxa"/>
            <w:vAlign w:val="center"/>
          </w:tcPr>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1.课堂交流</w:t>
            </w:r>
          </w:p>
          <w:p w:rsidR="001745B5" w:rsidRDefault="002875DD">
            <w:pPr>
              <w:pStyle w:val="1"/>
              <w:spacing w:line="340" w:lineRule="exact"/>
              <w:jc w:val="center"/>
              <w:outlineLvl w:val="0"/>
              <w:rPr>
                <w:rFonts w:ascii="宋体" w:hAnsi="宋体"/>
                <w:color w:val="000000"/>
                <w:szCs w:val="21"/>
              </w:rPr>
            </w:pPr>
            <w:r>
              <w:rPr>
                <w:rFonts w:ascii="宋体" w:hAnsi="宋体" w:hint="eastAsia"/>
                <w:color w:val="000000"/>
                <w:szCs w:val="21"/>
              </w:rPr>
              <w:t>2.课后作业</w:t>
            </w:r>
          </w:p>
          <w:p w:rsidR="001745B5" w:rsidRDefault="002875DD">
            <w:pPr>
              <w:pStyle w:val="a3"/>
              <w:jc w:val="center"/>
              <w:rPr>
                <w:rFonts w:hAnsi="宋体"/>
                <w:b/>
              </w:rPr>
            </w:pPr>
            <w:r>
              <w:rPr>
                <w:rFonts w:hAnsi="宋体" w:hint="eastAsia"/>
                <w:color w:val="000000"/>
                <w:szCs w:val="21"/>
              </w:rPr>
              <w:t>3.期末考试</w:t>
            </w:r>
          </w:p>
        </w:tc>
      </w:tr>
    </w:tbl>
    <w:p w:rsidR="001745B5" w:rsidRDefault="002875D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rsidR="001745B5" w:rsidRDefault="002875DD">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lastRenderedPageBreak/>
        <w:t xml:space="preserve">1．评定方法 </w:t>
      </w:r>
    </w:p>
    <w:p w:rsidR="001745B5" w:rsidRDefault="002875DD">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平时成绩（含考勤、课堂表现与作业）30</w:t>
      </w:r>
      <w:r>
        <w:rPr>
          <w:rFonts w:ascii="宋体" w:eastAsia="宋体" w:hAnsi="宋体"/>
        </w:rPr>
        <w:t>%</w:t>
      </w:r>
      <w:r>
        <w:rPr>
          <w:rFonts w:ascii="宋体" w:eastAsia="宋体" w:hAnsi="宋体" w:hint="eastAsia"/>
        </w:rPr>
        <w:t>，期中考试10</w:t>
      </w:r>
      <w:r>
        <w:rPr>
          <w:rFonts w:ascii="宋体" w:eastAsia="宋体" w:hAnsi="宋体"/>
        </w:rPr>
        <w:t>%</w:t>
      </w:r>
      <w:r>
        <w:rPr>
          <w:rFonts w:ascii="宋体" w:eastAsia="宋体" w:hAnsi="宋体" w:hint="eastAsia"/>
        </w:rPr>
        <w:t>；期末考试6</w:t>
      </w:r>
      <w:r>
        <w:rPr>
          <w:rFonts w:ascii="宋体" w:eastAsia="宋体" w:hAnsi="宋体"/>
        </w:rPr>
        <w:t>0%</w:t>
      </w:r>
      <w:r>
        <w:rPr>
          <w:rFonts w:ascii="宋体" w:eastAsia="宋体" w:hAnsi="宋体" w:hint="eastAsia"/>
        </w:rPr>
        <w:t>，</w:t>
      </w:r>
      <w:r>
        <w:rPr>
          <w:rFonts w:ascii="宋体" w:eastAsia="宋体" w:hAnsi="宋体" w:cs="宋体" w:hint="eastAsia"/>
          <w:color w:val="000000"/>
          <w:szCs w:val="21"/>
        </w:rPr>
        <w:t>闭卷。</w:t>
      </w:r>
    </w:p>
    <w:p w:rsidR="001745B5" w:rsidRDefault="002875DD">
      <w:pPr>
        <w:widowControl/>
        <w:spacing w:beforeLines="50" w:before="156" w:afterLines="50" w:after="156"/>
        <w:ind w:firstLineChars="200" w:firstLine="422"/>
        <w:jc w:val="left"/>
        <w:rPr>
          <w:rFonts w:ascii="宋体" w:eastAsia="宋体" w:hAnsi="宋体"/>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rsidR="001745B5" w:rsidRDefault="002875DD">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1745B5">
        <w:trPr>
          <w:jc w:val="center"/>
        </w:trPr>
        <w:tc>
          <w:tcPr>
            <w:tcW w:w="2122" w:type="dxa"/>
            <w:tcBorders>
              <w:tl2br w:val="single" w:sz="4" w:space="0" w:color="auto"/>
            </w:tcBorders>
            <w:shd w:val="clear" w:color="auto" w:fill="auto"/>
            <w:vAlign w:val="center"/>
          </w:tcPr>
          <w:p w:rsidR="001745B5" w:rsidRDefault="002875DD">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rsidR="001745B5" w:rsidRDefault="002875DD">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1745B5">
        <w:trPr>
          <w:trHeight w:val="620"/>
          <w:jc w:val="center"/>
        </w:trPr>
        <w:tc>
          <w:tcPr>
            <w:tcW w:w="2122" w:type="dxa"/>
            <w:shd w:val="clear" w:color="auto" w:fill="auto"/>
            <w:vAlign w:val="center"/>
          </w:tcPr>
          <w:p w:rsidR="001745B5" w:rsidRDefault="002875DD">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vAlign w:val="center"/>
          </w:tcPr>
          <w:p w:rsidR="001745B5" w:rsidRDefault="00887A14">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sidR="002875DD">
              <w:rPr>
                <w:rFonts w:ascii="宋体" w:eastAsia="宋体" w:hAnsi="宋体" w:hint="eastAsia"/>
                <w:kern w:val="0"/>
                <w:szCs w:val="21"/>
              </w:rPr>
              <w:t>0</w:t>
            </w:r>
          </w:p>
        </w:tc>
        <w:tc>
          <w:tcPr>
            <w:tcW w:w="2627" w:type="dxa"/>
            <w:vMerge w:val="restart"/>
            <w:shd w:val="clear" w:color="auto" w:fill="auto"/>
            <w:vAlign w:val="center"/>
          </w:tcPr>
          <w:p w:rsidR="001745B5" w:rsidRDefault="002875DD" w:rsidP="00887A14">
            <w:pPr>
              <w:spacing w:beforeLines="50" w:before="156" w:afterLines="50" w:after="156"/>
              <w:rPr>
                <w:rFonts w:ascii="宋体" w:eastAsia="宋体" w:hAnsi="宋体" w:cs="宋体"/>
                <w:kern w:val="0"/>
                <w:szCs w:val="21"/>
              </w:rPr>
            </w:pPr>
            <w:r>
              <w:rPr>
                <w:rFonts w:ascii="宋体" w:eastAsia="宋体" w:hAnsi="宋体" w:cs="宋体" w:hint="eastAsia"/>
                <w:kern w:val="0"/>
                <w:szCs w:val="21"/>
              </w:rPr>
              <w:t>总评达成度={0.</w:t>
            </w:r>
            <w:r w:rsidR="00F27405">
              <w:rPr>
                <w:rFonts w:ascii="宋体" w:eastAsia="宋体" w:hAnsi="宋体" w:cs="宋体" w:hint="eastAsia"/>
                <w:kern w:val="0"/>
                <w:szCs w:val="21"/>
              </w:rPr>
              <w:t>2</w:t>
            </w:r>
            <w:r>
              <w:rPr>
                <w:rFonts w:ascii="宋体" w:eastAsia="宋体" w:hAnsi="宋体" w:cs="宋体" w:hint="eastAsia"/>
                <w:kern w:val="0"/>
                <w:szCs w:val="21"/>
              </w:rPr>
              <w:t>ｘ平时分目标成绩+0.</w:t>
            </w:r>
            <w:r w:rsidR="00F27405">
              <w:rPr>
                <w:rFonts w:ascii="宋体" w:eastAsia="宋体" w:hAnsi="宋体" w:cs="宋体" w:hint="eastAsia"/>
                <w:kern w:val="0"/>
                <w:szCs w:val="21"/>
              </w:rPr>
              <w:t>2</w:t>
            </w:r>
            <w:bookmarkStart w:id="0" w:name="_GoBack"/>
            <w:bookmarkEnd w:id="0"/>
            <w:r>
              <w:rPr>
                <w:rFonts w:ascii="宋体" w:eastAsia="宋体" w:hAnsi="宋体" w:cs="宋体" w:hint="eastAsia"/>
                <w:kern w:val="0"/>
                <w:szCs w:val="21"/>
              </w:rPr>
              <w:t>ｘ期中分目标成绩  +0.6ｘ期末分目标成绩 }/分目标总分</w:t>
            </w:r>
          </w:p>
        </w:tc>
      </w:tr>
      <w:tr w:rsidR="001745B5">
        <w:trPr>
          <w:trHeight w:val="679"/>
          <w:jc w:val="center"/>
        </w:trPr>
        <w:tc>
          <w:tcPr>
            <w:tcW w:w="2122" w:type="dxa"/>
            <w:shd w:val="clear" w:color="auto" w:fill="auto"/>
            <w:vAlign w:val="center"/>
          </w:tcPr>
          <w:p w:rsidR="001745B5" w:rsidRDefault="002875DD">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vAlign w:val="center"/>
          </w:tcPr>
          <w:p w:rsidR="001745B5" w:rsidRDefault="00887A14">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sidR="002875DD">
              <w:rPr>
                <w:rFonts w:ascii="宋体" w:eastAsia="宋体" w:hAnsi="宋体" w:hint="eastAsia"/>
                <w:kern w:val="0"/>
                <w:szCs w:val="21"/>
              </w:rPr>
              <w:t>0</w:t>
            </w:r>
          </w:p>
        </w:tc>
        <w:tc>
          <w:tcPr>
            <w:tcW w:w="2627" w:type="dxa"/>
            <w:vMerge/>
            <w:shd w:val="clear" w:color="auto" w:fill="auto"/>
            <w:vAlign w:val="center"/>
          </w:tcPr>
          <w:p w:rsidR="001745B5" w:rsidRDefault="001745B5">
            <w:pPr>
              <w:spacing w:beforeLines="50" w:before="156" w:afterLines="50" w:after="156"/>
              <w:rPr>
                <w:rFonts w:ascii="宋体" w:eastAsia="宋体" w:hAnsi="宋体"/>
                <w:kern w:val="0"/>
                <w:szCs w:val="21"/>
              </w:rPr>
            </w:pPr>
          </w:p>
        </w:tc>
      </w:tr>
      <w:tr w:rsidR="001745B5">
        <w:trPr>
          <w:trHeight w:val="755"/>
          <w:jc w:val="center"/>
        </w:trPr>
        <w:tc>
          <w:tcPr>
            <w:tcW w:w="2122" w:type="dxa"/>
            <w:shd w:val="clear" w:color="auto" w:fill="auto"/>
            <w:vAlign w:val="center"/>
          </w:tcPr>
          <w:p w:rsidR="001745B5" w:rsidRDefault="002875DD">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shd w:val="clear" w:color="auto" w:fill="auto"/>
            <w:vAlign w:val="center"/>
          </w:tcPr>
          <w:p w:rsidR="001745B5" w:rsidRDefault="00F27405">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002875DD">
              <w:rPr>
                <w:rFonts w:ascii="宋体" w:eastAsia="宋体" w:hAnsi="宋体" w:hint="eastAsia"/>
                <w:kern w:val="0"/>
                <w:szCs w:val="21"/>
              </w:rPr>
              <w:t>0</w:t>
            </w:r>
          </w:p>
        </w:tc>
        <w:tc>
          <w:tcPr>
            <w:tcW w:w="1134" w:type="dxa"/>
            <w:vAlign w:val="center"/>
          </w:tcPr>
          <w:p w:rsidR="001745B5" w:rsidRDefault="002875DD">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shd w:val="clear" w:color="auto" w:fill="auto"/>
            <w:vAlign w:val="center"/>
          </w:tcPr>
          <w:p w:rsidR="001745B5" w:rsidRDefault="001745B5">
            <w:pPr>
              <w:spacing w:beforeLines="50" w:before="156" w:afterLines="50" w:after="156"/>
              <w:rPr>
                <w:rFonts w:ascii="宋体" w:eastAsia="宋体" w:hAnsi="宋体"/>
                <w:kern w:val="0"/>
                <w:szCs w:val="21"/>
              </w:rPr>
            </w:pPr>
          </w:p>
        </w:tc>
      </w:tr>
    </w:tbl>
    <w:p w:rsidR="001745B5" w:rsidRDefault="002875D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1745B5">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1745B5">
        <w:trPr>
          <w:trHeight w:val="454"/>
          <w:tblHeader/>
          <w:jc w:val="center"/>
        </w:trPr>
        <w:tc>
          <w:tcPr>
            <w:tcW w:w="993" w:type="dxa"/>
            <w:vMerge/>
            <w:tcBorders>
              <w:left w:val="single" w:sz="4" w:space="0" w:color="auto"/>
              <w:right w:val="single" w:sz="4" w:space="0" w:color="auto"/>
            </w:tcBorders>
            <w:vAlign w:val="center"/>
          </w:tcPr>
          <w:p w:rsidR="001745B5" w:rsidRDefault="001745B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1745B5">
        <w:trPr>
          <w:trHeight w:val="449"/>
          <w:tblHeader/>
          <w:jc w:val="center"/>
        </w:trPr>
        <w:tc>
          <w:tcPr>
            <w:tcW w:w="993" w:type="dxa"/>
            <w:vMerge/>
            <w:tcBorders>
              <w:left w:val="single" w:sz="4" w:space="0" w:color="auto"/>
              <w:right w:val="single" w:sz="4" w:space="0" w:color="auto"/>
            </w:tcBorders>
            <w:vAlign w:val="center"/>
          </w:tcPr>
          <w:p w:rsidR="001745B5" w:rsidRDefault="001745B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1745B5">
        <w:trPr>
          <w:trHeight w:val="461"/>
          <w:tblHeader/>
          <w:jc w:val="center"/>
        </w:trPr>
        <w:tc>
          <w:tcPr>
            <w:tcW w:w="993" w:type="dxa"/>
            <w:vMerge/>
            <w:tcBorders>
              <w:left w:val="single" w:sz="4" w:space="0" w:color="auto"/>
              <w:bottom w:val="single" w:sz="4" w:space="0" w:color="auto"/>
              <w:right w:val="single" w:sz="4" w:space="0" w:color="auto"/>
            </w:tcBorders>
            <w:vAlign w:val="center"/>
          </w:tcPr>
          <w:p w:rsidR="001745B5" w:rsidRDefault="001745B5">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1745B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非常全面、准确地掌握</w:t>
            </w:r>
            <w:r w:rsidR="00887A14" w:rsidRPr="00887A14">
              <w:rPr>
                <w:rFonts w:ascii="宋体" w:eastAsia="宋体" w:hAnsi="宋体" w:hint="eastAsia"/>
                <w:szCs w:val="21"/>
              </w:rPr>
              <w:t>统计学的有关基本概念和方法</w:t>
            </w:r>
          </w:p>
        </w:tc>
        <w:tc>
          <w:tcPr>
            <w:tcW w:w="1984"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比较全面、准确地掌握</w:t>
            </w:r>
            <w:r w:rsidR="00887A14" w:rsidRPr="00887A14">
              <w:rPr>
                <w:rFonts w:ascii="宋体" w:eastAsia="宋体" w:hAnsi="宋体" w:hint="eastAsia"/>
                <w:szCs w:val="21"/>
              </w:rPr>
              <w:t>统计学的有关基本概念和方法</w:t>
            </w:r>
          </w:p>
        </w:tc>
        <w:tc>
          <w:tcPr>
            <w:tcW w:w="1843" w:type="dxa"/>
            <w:tcBorders>
              <w:top w:val="single" w:sz="4" w:space="0" w:color="auto"/>
              <w:left w:val="single" w:sz="4" w:space="0" w:color="auto"/>
              <w:bottom w:val="single" w:sz="4" w:space="0" w:color="auto"/>
              <w:right w:val="single" w:sz="4" w:space="0" w:color="auto"/>
            </w:tcBorders>
          </w:tcPr>
          <w:p w:rsidR="001745B5" w:rsidRDefault="00887A14">
            <w:pPr>
              <w:spacing w:beforeLines="50" w:before="156" w:afterLines="50" w:after="156"/>
              <w:rPr>
                <w:rFonts w:ascii="宋体" w:eastAsia="宋体" w:hAnsi="宋体"/>
                <w:szCs w:val="21"/>
              </w:rPr>
            </w:pPr>
            <w:r>
              <w:rPr>
                <w:rFonts w:ascii="宋体" w:eastAsia="宋体" w:hAnsi="宋体" w:hint="eastAsia"/>
                <w:szCs w:val="21"/>
              </w:rPr>
              <w:t>准确地掌握</w:t>
            </w:r>
            <w:r w:rsidRPr="00887A14">
              <w:rPr>
                <w:rFonts w:ascii="宋体" w:eastAsia="宋体" w:hAnsi="宋体" w:hint="eastAsia"/>
                <w:szCs w:val="21"/>
              </w:rPr>
              <w:t>统计学的有关基本概念和方法</w:t>
            </w:r>
            <w:r w:rsidR="002875DD">
              <w:rPr>
                <w:rFonts w:ascii="宋体" w:eastAsia="宋体" w:hAnsi="宋体" w:hint="eastAsia"/>
                <w:szCs w:val="21"/>
              </w:rPr>
              <w:t>，但不够全面</w:t>
            </w:r>
          </w:p>
        </w:tc>
        <w:tc>
          <w:tcPr>
            <w:tcW w:w="1779"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基本正确地</w:t>
            </w:r>
            <w:r w:rsidR="00887A14">
              <w:rPr>
                <w:rFonts w:ascii="宋体" w:eastAsia="宋体" w:hAnsi="宋体" w:hint="eastAsia"/>
                <w:szCs w:val="21"/>
              </w:rPr>
              <w:t>准确地掌握</w:t>
            </w:r>
            <w:r w:rsidR="00887A14" w:rsidRPr="00887A14">
              <w:rPr>
                <w:rFonts w:ascii="宋体" w:eastAsia="宋体" w:hAnsi="宋体" w:hint="eastAsia"/>
                <w:szCs w:val="21"/>
              </w:rPr>
              <w:t>统计学的有关基本概念和方法</w:t>
            </w:r>
          </w:p>
        </w:tc>
        <w:tc>
          <w:tcPr>
            <w:tcW w:w="1779"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不能正确掌握</w:t>
            </w:r>
            <w:r w:rsidR="00887A14">
              <w:rPr>
                <w:rFonts w:ascii="宋体" w:eastAsia="宋体" w:hAnsi="宋体" w:hint="eastAsia"/>
                <w:szCs w:val="21"/>
              </w:rPr>
              <w:t>准确地掌握</w:t>
            </w:r>
            <w:r w:rsidR="00887A14" w:rsidRPr="00887A14">
              <w:rPr>
                <w:rFonts w:ascii="宋体" w:eastAsia="宋体" w:hAnsi="宋体" w:hint="eastAsia"/>
                <w:szCs w:val="21"/>
              </w:rPr>
              <w:t>统计学的有关基本概念和方法</w:t>
            </w:r>
          </w:p>
        </w:tc>
      </w:tr>
      <w:tr w:rsidR="001745B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1745B5" w:rsidRDefault="002875DD" w:rsidP="00887A14">
            <w:pPr>
              <w:spacing w:beforeLines="50" w:before="156" w:afterLines="50" w:after="156"/>
              <w:rPr>
                <w:rFonts w:ascii="宋体" w:eastAsia="宋体" w:hAnsi="宋体"/>
                <w:szCs w:val="21"/>
              </w:rPr>
            </w:pPr>
            <w:r>
              <w:rPr>
                <w:rFonts w:ascii="宋体" w:eastAsia="宋体" w:hAnsi="宋体" w:hint="eastAsia"/>
                <w:szCs w:val="21"/>
              </w:rPr>
              <w:t>非常准确、</w:t>
            </w:r>
            <w:r w:rsidR="00887A14">
              <w:rPr>
                <w:rFonts w:ascii="宋体" w:eastAsia="宋体" w:hAnsi="宋体" w:hint="eastAsia"/>
                <w:szCs w:val="21"/>
              </w:rPr>
              <w:t>熟练</w:t>
            </w:r>
            <w:r>
              <w:rPr>
                <w:rFonts w:ascii="宋体" w:eastAsia="宋体" w:hAnsi="宋体" w:hint="eastAsia"/>
                <w:szCs w:val="21"/>
              </w:rPr>
              <w:t>地</w:t>
            </w:r>
            <w:r w:rsidR="00887A14" w:rsidRPr="00887A14">
              <w:rPr>
                <w:rFonts w:ascii="宋体" w:eastAsia="宋体" w:hAnsi="宋体" w:hint="eastAsia"/>
                <w:szCs w:val="21"/>
              </w:rPr>
              <w:t>掌握并能运用统计基本方法和技术进行一定的统计分析</w:t>
            </w:r>
          </w:p>
        </w:tc>
        <w:tc>
          <w:tcPr>
            <w:tcW w:w="1984"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比较</w:t>
            </w:r>
            <w:r w:rsidR="00887A14">
              <w:rPr>
                <w:rFonts w:ascii="宋体" w:eastAsia="宋体" w:hAnsi="宋体" w:hint="eastAsia"/>
                <w:szCs w:val="21"/>
              </w:rPr>
              <w:t>准确、熟练地</w:t>
            </w:r>
            <w:r w:rsidR="00887A14" w:rsidRPr="00887A14">
              <w:rPr>
                <w:rFonts w:ascii="宋体" w:eastAsia="宋体" w:hAnsi="宋体" w:hint="eastAsia"/>
                <w:szCs w:val="21"/>
              </w:rPr>
              <w:t>掌握并能运用统计基本方法和技术进行一定的统计分析</w:t>
            </w:r>
          </w:p>
        </w:tc>
        <w:tc>
          <w:tcPr>
            <w:tcW w:w="1843" w:type="dxa"/>
            <w:tcBorders>
              <w:top w:val="single" w:sz="4" w:space="0" w:color="auto"/>
              <w:left w:val="single" w:sz="4" w:space="0" w:color="auto"/>
              <w:bottom w:val="single" w:sz="4" w:space="0" w:color="auto"/>
              <w:right w:val="single" w:sz="4" w:space="0" w:color="auto"/>
            </w:tcBorders>
          </w:tcPr>
          <w:p w:rsidR="001745B5" w:rsidRDefault="002875DD" w:rsidP="00887A14">
            <w:pPr>
              <w:spacing w:beforeLines="50" w:before="156" w:afterLines="50" w:after="156"/>
              <w:rPr>
                <w:rFonts w:ascii="宋体" w:eastAsia="宋体" w:hAnsi="宋体"/>
                <w:szCs w:val="21"/>
              </w:rPr>
            </w:pPr>
            <w:r>
              <w:rPr>
                <w:rFonts w:ascii="宋体" w:eastAsia="宋体" w:hAnsi="宋体" w:cs="宋体" w:hint="eastAsia"/>
                <w:bCs/>
                <w:szCs w:val="20"/>
              </w:rPr>
              <w:t>较为准确</w:t>
            </w:r>
            <w:r w:rsidR="00887A14" w:rsidRPr="00887A14">
              <w:rPr>
                <w:rFonts w:ascii="宋体" w:eastAsia="宋体" w:hAnsi="宋体" w:hint="eastAsia"/>
                <w:szCs w:val="21"/>
              </w:rPr>
              <w:t>掌握并能运用统计基本方法和技术进行一定的统计分析</w:t>
            </w:r>
            <w:r>
              <w:rPr>
                <w:rFonts w:ascii="宋体" w:eastAsia="宋体" w:hAnsi="宋体" w:cs="宋体" w:hint="eastAsia"/>
                <w:bCs/>
                <w:szCs w:val="20"/>
              </w:rPr>
              <w:t>，但不够</w:t>
            </w:r>
            <w:r w:rsidR="00887A14">
              <w:rPr>
                <w:rFonts w:ascii="宋体" w:eastAsia="宋体" w:hAnsi="宋体" w:cs="宋体" w:hint="eastAsia"/>
                <w:bCs/>
                <w:szCs w:val="20"/>
              </w:rPr>
              <w:t>熟练</w:t>
            </w:r>
          </w:p>
        </w:tc>
        <w:tc>
          <w:tcPr>
            <w:tcW w:w="1779" w:type="dxa"/>
            <w:tcBorders>
              <w:top w:val="single" w:sz="4" w:space="0" w:color="auto"/>
              <w:left w:val="single" w:sz="4" w:space="0" w:color="auto"/>
              <w:bottom w:val="single" w:sz="4" w:space="0" w:color="auto"/>
              <w:right w:val="single" w:sz="4" w:space="0" w:color="auto"/>
            </w:tcBorders>
          </w:tcPr>
          <w:p w:rsidR="001745B5" w:rsidRDefault="002875DD" w:rsidP="00887A14">
            <w:pPr>
              <w:spacing w:beforeLines="50" w:before="156" w:afterLines="50" w:after="156"/>
              <w:rPr>
                <w:rFonts w:ascii="宋体" w:eastAsia="宋体" w:hAnsi="宋体"/>
                <w:szCs w:val="21"/>
              </w:rPr>
            </w:pPr>
            <w:r>
              <w:rPr>
                <w:rFonts w:ascii="宋体" w:eastAsia="宋体" w:hAnsi="宋体" w:hint="eastAsia"/>
                <w:szCs w:val="21"/>
              </w:rPr>
              <w:t>基本正确地</w:t>
            </w:r>
            <w:r w:rsidR="00887A14" w:rsidRPr="00887A14">
              <w:rPr>
                <w:rFonts w:ascii="宋体" w:eastAsia="宋体" w:hAnsi="宋体" w:hint="eastAsia"/>
                <w:szCs w:val="21"/>
              </w:rPr>
              <w:t>运用统计基本方法和技术进行一定的统计分析</w:t>
            </w:r>
          </w:p>
        </w:tc>
        <w:tc>
          <w:tcPr>
            <w:tcW w:w="1779"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不能正确</w:t>
            </w:r>
            <w:r w:rsidR="00887A14" w:rsidRPr="00887A14">
              <w:rPr>
                <w:rFonts w:ascii="宋体" w:eastAsia="宋体" w:hAnsi="宋体" w:hint="eastAsia"/>
                <w:szCs w:val="21"/>
              </w:rPr>
              <w:t>运用统计基本方法和技术进行一定的统计分析</w:t>
            </w:r>
          </w:p>
        </w:tc>
      </w:tr>
      <w:tr w:rsidR="001745B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1745B5" w:rsidRDefault="002875DD">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rsidR="001745B5" w:rsidRDefault="002875DD">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非常全面、准确地</w:t>
            </w:r>
            <w:r w:rsidR="00887A14">
              <w:rPr>
                <w:rFonts w:ascii="宋体" w:eastAsia="宋体" w:hAnsi="宋体" w:hint="eastAsia"/>
                <w:szCs w:val="21"/>
              </w:rPr>
              <w:t>掌握并应用统计方法应用于实践</w:t>
            </w:r>
          </w:p>
        </w:tc>
        <w:tc>
          <w:tcPr>
            <w:tcW w:w="1984"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比较全面、准确地</w:t>
            </w:r>
            <w:r w:rsidR="00887A14">
              <w:rPr>
                <w:rFonts w:ascii="宋体" w:eastAsia="宋体" w:hAnsi="宋体" w:hint="eastAsia"/>
                <w:szCs w:val="21"/>
              </w:rPr>
              <w:t>掌握并应用统计方法应用于实践</w:t>
            </w:r>
          </w:p>
        </w:tc>
        <w:tc>
          <w:tcPr>
            <w:tcW w:w="1843"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较为准确</w:t>
            </w:r>
            <w:r w:rsidR="00887A14">
              <w:rPr>
                <w:rFonts w:ascii="宋体" w:eastAsia="宋体" w:hAnsi="宋体" w:hint="eastAsia"/>
                <w:szCs w:val="21"/>
              </w:rPr>
              <w:t>掌握并应用统计方法应用于实践</w:t>
            </w:r>
            <w:r>
              <w:rPr>
                <w:rFonts w:ascii="宋体" w:eastAsia="宋体" w:hAnsi="宋体" w:hint="eastAsia"/>
                <w:szCs w:val="21"/>
              </w:rPr>
              <w:t>，但不够全面</w:t>
            </w:r>
          </w:p>
        </w:tc>
        <w:tc>
          <w:tcPr>
            <w:tcW w:w="1779"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基本正确地</w:t>
            </w:r>
            <w:r w:rsidR="00887A14">
              <w:rPr>
                <w:rFonts w:ascii="宋体" w:eastAsia="宋体" w:hAnsi="宋体" w:hint="eastAsia"/>
                <w:szCs w:val="21"/>
              </w:rPr>
              <w:t>掌握并应用统计方法应用于实践</w:t>
            </w:r>
          </w:p>
        </w:tc>
        <w:tc>
          <w:tcPr>
            <w:tcW w:w="1779" w:type="dxa"/>
            <w:tcBorders>
              <w:top w:val="single" w:sz="4" w:space="0" w:color="auto"/>
              <w:left w:val="single" w:sz="4" w:space="0" w:color="auto"/>
              <w:bottom w:val="single" w:sz="4" w:space="0" w:color="auto"/>
              <w:right w:val="single" w:sz="4" w:space="0" w:color="auto"/>
            </w:tcBorders>
          </w:tcPr>
          <w:p w:rsidR="001745B5" w:rsidRDefault="002875DD">
            <w:pPr>
              <w:spacing w:beforeLines="50" w:before="156" w:afterLines="50" w:after="156"/>
              <w:rPr>
                <w:rFonts w:ascii="宋体" w:eastAsia="宋体" w:hAnsi="宋体"/>
                <w:szCs w:val="21"/>
              </w:rPr>
            </w:pPr>
            <w:r>
              <w:rPr>
                <w:rFonts w:ascii="宋体" w:eastAsia="宋体" w:hAnsi="宋体" w:hint="eastAsia"/>
                <w:szCs w:val="21"/>
              </w:rPr>
              <w:t>不能正确</w:t>
            </w:r>
            <w:r w:rsidR="00887A14">
              <w:rPr>
                <w:rFonts w:ascii="宋体" w:eastAsia="宋体" w:hAnsi="宋体" w:hint="eastAsia"/>
                <w:szCs w:val="21"/>
              </w:rPr>
              <w:t>掌握并应用统计方法应用于实践</w:t>
            </w:r>
          </w:p>
        </w:tc>
      </w:tr>
    </w:tbl>
    <w:p w:rsidR="001745B5" w:rsidRDefault="001745B5">
      <w:pPr>
        <w:widowControl/>
        <w:jc w:val="left"/>
        <w:rPr>
          <w:rFonts w:ascii="宋体" w:eastAsia="宋体" w:hAnsi="宋体"/>
        </w:rPr>
      </w:pPr>
    </w:p>
    <w:sectPr w:rsidR="00174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C7A" w:rsidRDefault="00F63C7A" w:rsidP="0035691A">
      <w:r>
        <w:separator/>
      </w:r>
    </w:p>
  </w:endnote>
  <w:endnote w:type="continuationSeparator" w:id="0">
    <w:p w:rsidR="00F63C7A" w:rsidRDefault="00F63C7A" w:rsidP="0035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charset w:val="80"/>
    <w:family w:val="auto"/>
    <w:pitch w:val="default"/>
    <w:sig w:usb0="00000000" w:usb1="00000000" w:usb2="00000010" w:usb3="00000000" w:csb0="0002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C7A" w:rsidRDefault="00F63C7A" w:rsidP="0035691A">
      <w:r>
        <w:separator/>
      </w:r>
    </w:p>
  </w:footnote>
  <w:footnote w:type="continuationSeparator" w:id="0">
    <w:p w:rsidR="00F63C7A" w:rsidRDefault="00F63C7A" w:rsidP="00356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E837"/>
    <w:multiLevelType w:val="singleLevel"/>
    <w:tmpl w:val="1E4BE837"/>
    <w:lvl w:ilvl="0">
      <w:start w:val="1"/>
      <w:numFmt w:val="decimal"/>
      <w:lvlText w:val="%1."/>
      <w:lvlJc w:val="left"/>
      <w:pPr>
        <w:tabs>
          <w:tab w:val="left" w:pos="312"/>
        </w:tabs>
        <w:ind w:left="0" w:firstLine="0"/>
      </w:pPr>
      <w:rPr>
        <w:rFonts w:cs="Times New Roman"/>
      </w:rPr>
    </w:lvl>
  </w:abstractNum>
  <w:abstractNum w:abstractNumId="1">
    <w:nsid w:val="6499470A"/>
    <w:multiLevelType w:val="singleLevel"/>
    <w:tmpl w:val="6499470A"/>
    <w:lvl w:ilvl="0">
      <w:start w:val="2"/>
      <w:numFmt w:val="chineseCounting"/>
      <w:suff w:val="nothing"/>
      <w:lvlText w:val="（%1）"/>
      <w:lvlJc w:val="left"/>
    </w:lvl>
  </w:abstractNum>
  <w:abstractNum w:abstractNumId="2">
    <w:nsid w:val="64994788"/>
    <w:multiLevelType w:val="singleLevel"/>
    <w:tmpl w:val="64994788"/>
    <w:lvl w:ilvl="0">
      <w:start w:val="3"/>
      <w:numFmt w:val="chineseCounting"/>
      <w:suff w:val="nothing"/>
      <w:lvlText w:val="%1、"/>
      <w:lvlJc w:val="left"/>
    </w:lvl>
  </w:abstractNum>
  <w:abstractNum w:abstractNumId="3">
    <w:nsid w:val="649947F8"/>
    <w:multiLevelType w:val="singleLevel"/>
    <w:tmpl w:val="649947F8"/>
    <w:lvl w:ilvl="0">
      <w:start w:val="5"/>
      <w:numFmt w:val="chineseCounting"/>
      <w:suff w:val="nothing"/>
      <w:lvlText w:val="%1、"/>
      <w:lvlJc w:val="left"/>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F054A"/>
    <w:rsid w:val="001745B5"/>
    <w:rsid w:val="001E5724"/>
    <w:rsid w:val="00205794"/>
    <w:rsid w:val="00242673"/>
    <w:rsid w:val="00285327"/>
    <w:rsid w:val="002875DD"/>
    <w:rsid w:val="002A7568"/>
    <w:rsid w:val="00313A87"/>
    <w:rsid w:val="00322986"/>
    <w:rsid w:val="0034254B"/>
    <w:rsid w:val="0035691A"/>
    <w:rsid w:val="0038665C"/>
    <w:rsid w:val="004070CF"/>
    <w:rsid w:val="00416257"/>
    <w:rsid w:val="004F0855"/>
    <w:rsid w:val="005A0378"/>
    <w:rsid w:val="005A5F21"/>
    <w:rsid w:val="00665621"/>
    <w:rsid w:val="006E4F82"/>
    <w:rsid w:val="006F64C9"/>
    <w:rsid w:val="007639A2"/>
    <w:rsid w:val="007C379D"/>
    <w:rsid w:val="007C62ED"/>
    <w:rsid w:val="007E39E3"/>
    <w:rsid w:val="007F7F14"/>
    <w:rsid w:val="008128AD"/>
    <w:rsid w:val="008560E2"/>
    <w:rsid w:val="00886EBF"/>
    <w:rsid w:val="00887A14"/>
    <w:rsid w:val="008E2F17"/>
    <w:rsid w:val="00937AB1"/>
    <w:rsid w:val="009F735A"/>
    <w:rsid w:val="00A03BBD"/>
    <w:rsid w:val="00A61EFD"/>
    <w:rsid w:val="00AA4570"/>
    <w:rsid w:val="00AA630A"/>
    <w:rsid w:val="00AE3D1A"/>
    <w:rsid w:val="00B03909"/>
    <w:rsid w:val="00B40ECD"/>
    <w:rsid w:val="00B71409"/>
    <w:rsid w:val="00B84527"/>
    <w:rsid w:val="00BA23F0"/>
    <w:rsid w:val="00C00798"/>
    <w:rsid w:val="00C54636"/>
    <w:rsid w:val="00CA53B2"/>
    <w:rsid w:val="00D02F99"/>
    <w:rsid w:val="00D13271"/>
    <w:rsid w:val="00D14471"/>
    <w:rsid w:val="00D417A1"/>
    <w:rsid w:val="00D504B7"/>
    <w:rsid w:val="00D715F7"/>
    <w:rsid w:val="00DD7B5F"/>
    <w:rsid w:val="00DE7849"/>
    <w:rsid w:val="00E04F9B"/>
    <w:rsid w:val="00E05E8B"/>
    <w:rsid w:val="00E366AB"/>
    <w:rsid w:val="00E76E34"/>
    <w:rsid w:val="00ED7F81"/>
    <w:rsid w:val="00F27405"/>
    <w:rsid w:val="00F56396"/>
    <w:rsid w:val="00F63C7A"/>
    <w:rsid w:val="00FB77A1"/>
    <w:rsid w:val="00FC24B5"/>
    <w:rsid w:val="00FF2A51"/>
    <w:rsid w:val="020B7729"/>
    <w:rsid w:val="032D64CB"/>
    <w:rsid w:val="08E94BE9"/>
    <w:rsid w:val="1F5901EA"/>
    <w:rsid w:val="24DE0BEE"/>
    <w:rsid w:val="2C385803"/>
    <w:rsid w:val="2FA10B21"/>
    <w:rsid w:val="34C108AA"/>
    <w:rsid w:val="37FD31FE"/>
    <w:rsid w:val="420F6274"/>
    <w:rsid w:val="4CF50B53"/>
    <w:rsid w:val="55FA250B"/>
    <w:rsid w:val="56D73167"/>
    <w:rsid w:val="59433257"/>
    <w:rsid w:val="6D38040D"/>
    <w:rsid w:val="6D903118"/>
    <w:rsid w:val="709A2664"/>
    <w:rsid w:val="7D3E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customStyle="1" w:styleId="1">
    <w:name w:val="无间隔1"/>
    <w:uiPriority w:val="1"/>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6114">
      <w:bodyDiv w:val="1"/>
      <w:marLeft w:val="0"/>
      <w:marRight w:val="0"/>
      <w:marTop w:val="0"/>
      <w:marBottom w:val="0"/>
      <w:divBdr>
        <w:top w:val="none" w:sz="0" w:space="0" w:color="auto"/>
        <w:left w:val="none" w:sz="0" w:space="0" w:color="auto"/>
        <w:bottom w:val="none" w:sz="0" w:space="0" w:color="auto"/>
        <w:right w:val="none" w:sz="0" w:space="0" w:color="auto"/>
      </w:divBdr>
    </w:div>
    <w:div w:id="1221164610">
      <w:bodyDiv w:val="1"/>
      <w:marLeft w:val="0"/>
      <w:marRight w:val="0"/>
      <w:marTop w:val="0"/>
      <w:marBottom w:val="0"/>
      <w:divBdr>
        <w:top w:val="none" w:sz="0" w:space="0" w:color="auto"/>
        <w:left w:val="none" w:sz="0" w:space="0" w:color="auto"/>
        <w:bottom w:val="none" w:sz="0" w:space="0" w:color="auto"/>
        <w:right w:val="none" w:sz="0" w:space="0" w:color="auto"/>
      </w:divBdr>
    </w:div>
    <w:div w:id="1462110839">
      <w:bodyDiv w:val="1"/>
      <w:marLeft w:val="0"/>
      <w:marRight w:val="0"/>
      <w:marTop w:val="0"/>
      <w:marBottom w:val="0"/>
      <w:divBdr>
        <w:top w:val="none" w:sz="0" w:space="0" w:color="auto"/>
        <w:left w:val="none" w:sz="0" w:space="0" w:color="auto"/>
        <w:bottom w:val="none" w:sz="0" w:space="0" w:color="auto"/>
        <w:right w:val="none" w:sz="0" w:space="0" w:color="auto"/>
      </w:divBdr>
    </w:div>
    <w:div w:id="198292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968</Words>
  <Characters>5518</Characters>
  <Application>Microsoft Office Word</Application>
  <DocSecurity>0</DocSecurity>
  <Lines>45</Lines>
  <Paragraphs>12</Paragraphs>
  <ScaleCrop>false</ScaleCrop>
  <Company>P R C</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40</cp:revision>
  <cp:lastPrinted>2020-12-24T15:17:00Z</cp:lastPrinted>
  <dcterms:created xsi:type="dcterms:W3CDTF">2020-12-08T16:33:00Z</dcterms:created>
  <dcterms:modified xsi:type="dcterms:W3CDTF">2023-08-15T07:05:00Z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